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FE8" w:rsidRPr="002E2FE8" w:rsidRDefault="002E2FE8" w:rsidP="002E2FE8">
      <w:pPr>
        <w:spacing w:before="60" w:after="0" w:line="240" w:lineRule="auto"/>
        <w:rPr>
          <w:rFonts w:ascii="Asap" w:eastAsia="Times New Roman" w:hAnsi="Asap" w:cs="Calibri"/>
          <w:b/>
          <w:sz w:val="20"/>
          <w:szCs w:val="20"/>
        </w:rPr>
      </w:pPr>
      <w:r w:rsidRPr="002E2FE8">
        <w:rPr>
          <w:rFonts w:ascii="Asap" w:eastAsia="Times New Roman" w:hAnsi="Asap" w:cs="Calibri"/>
          <w:b/>
          <w:sz w:val="20"/>
          <w:szCs w:val="20"/>
        </w:rPr>
        <w:t>Education Council (</w:t>
      </w:r>
      <w:proofErr w:type="spellStart"/>
      <w:r w:rsidRPr="002E2FE8">
        <w:rPr>
          <w:rFonts w:ascii="Asap" w:eastAsia="Times New Roman" w:hAnsi="Asap" w:cs="Calibri"/>
          <w:b/>
          <w:sz w:val="20"/>
          <w:szCs w:val="20"/>
        </w:rPr>
        <w:t>EdCo</w:t>
      </w:r>
      <w:proofErr w:type="spellEnd"/>
      <w:r w:rsidRPr="002E2FE8">
        <w:rPr>
          <w:rFonts w:ascii="Asap" w:eastAsia="Times New Roman" w:hAnsi="Asap" w:cs="Calibri"/>
          <w:b/>
          <w:sz w:val="20"/>
          <w:szCs w:val="20"/>
        </w:rPr>
        <w:t>)- Meeting Minutes</w:t>
      </w:r>
    </w:p>
    <w:p w:rsidR="002E2FE8" w:rsidRPr="002E2FE8" w:rsidRDefault="002E2FE8" w:rsidP="002E2FE8">
      <w:pPr>
        <w:spacing w:before="60" w:after="0" w:line="240" w:lineRule="auto"/>
        <w:rPr>
          <w:rFonts w:ascii="Asap" w:eastAsia="Times New Roman" w:hAnsi="Asap" w:cs="Calibri"/>
          <w:sz w:val="20"/>
          <w:szCs w:val="20"/>
        </w:rPr>
      </w:pPr>
      <w:r w:rsidRPr="00243073">
        <w:rPr>
          <w:rFonts w:ascii="Asap" w:eastAsia="Times New Roman" w:hAnsi="Asap" w:cs="Calibri"/>
          <w:b/>
          <w:sz w:val="20"/>
          <w:szCs w:val="20"/>
        </w:rPr>
        <w:t>Date and Time</w:t>
      </w:r>
      <w:r>
        <w:rPr>
          <w:rFonts w:ascii="Asap" w:eastAsia="Times New Roman" w:hAnsi="Asap" w:cs="Calibri"/>
          <w:b/>
          <w:sz w:val="20"/>
          <w:szCs w:val="20"/>
        </w:rPr>
        <w:t xml:space="preserve">: </w:t>
      </w:r>
      <w:r>
        <w:rPr>
          <w:rFonts w:ascii="Asap" w:eastAsia="Times New Roman" w:hAnsi="Asap" w:cs="Calibri"/>
          <w:sz w:val="20"/>
          <w:szCs w:val="20"/>
        </w:rPr>
        <w:t>November 28, 2025 | 8:30am – 12:30pm</w:t>
      </w:r>
    </w:p>
    <w:p w:rsidR="002E2FE8" w:rsidRPr="00D87DDC" w:rsidRDefault="002E2FE8" w:rsidP="002E2FE8">
      <w:pPr>
        <w:spacing w:before="60" w:after="0" w:line="240" w:lineRule="auto"/>
        <w:rPr>
          <w:rFonts w:ascii="Asap" w:eastAsia="Times New Roman" w:hAnsi="Asap" w:cs="Calibri"/>
          <w:sz w:val="20"/>
          <w:szCs w:val="20"/>
        </w:rPr>
      </w:pPr>
      <w:r w:rsidRPr="00243073">
        <w:rPr>
          <w:rFonts w:ascii="Asap" w:eastAsia="Times New Roman" w:hAnsi="Asap" w:cs="Calibri"/>
          <w:b/>
          <w:sz w:val="20"/>
          <w:szCs w:val="20"/>
        </w:rPr>
        <w:t>Location</w:t>
      </w:r>
      <w:r>
        <w:rPr>
          <w:rFonts w:ascii="Asap" w:eastAsia="Times New Roman" w:hAnsi="Asap" w:cs="Calibri"/>
          <w:b/>
          <w:sz w:val="20"/>
          <w:szCs w:val="20"/>
        </w:rPr>
        <w:t>:</w:t>
      </w:r>
      <w:r>
        <w:rPr>
          <w:rFonts w:ascii="Asap" w:eastAsia="Times New Roman" w:hAnsi="Asap" w:cs="Calibri"/>
          <w:sz w:val="20"/>
          <w:szCs w:val="20"/>
        </w:rPr>
        <w:t xml:space="preserve"> Microsoft Teams</w:t>
      </w:r>
    </w:p>
    <w:p w:rsidR="002E2FE8" w:rsidRPr="00D87DDC" w:rsidRDefault="002E2FE8" w:rsidP="002E2FE8">
      <w:pPr>
        <w:spacing w:after="0" w:line="240" w:lineRule="auto"/>
        <w:rPr>
          <w:rFonts w:ascii="Asap" w:eastAsia="Times New Roman" w:hAnsi="Asap" w:cs="Calibri"/>
          <w:i/>
          <w:sz w:val="20"/>
          <w:szCs w:val="20"/>
        </w:rPr>
      </w:pPr>
    </w:p>
    <w:p w:rsidR="002E2FE8" w:rsidRDefault="002E2FE8" w:rsidP="002E2FE8">
      <w:pPr>
        <w:spacing w:after="0" w:line="240" w:lineRule="auto"/>
        <w:jc w:val="both"/>
        <w:rPr>
          <w:rFonts w:ascii="Asap" w:eastAsia="Times New Roman" w:hAnsi="Asap" w:cs="Calibri"/>
          <w:i/>
          <w:sz w:val="20"/>
          <w:szCs w:val="20"/>
        </w:rPr>
      </w:pPr>
      <w:r>
        <w:rPr>
          <w:rFonts w:ascii="Asap" w:eastAsia="Times New Roman" w:hAnsi="Asap" w:cs="Calibri"/>
          <w:i/>
          <w:sz w:val="20"/>
          <w:szCs w:val="20"/>
        </w:rPr>
        <w:t xml:space="preserve">Coast Mountain College collaborates with six First Nations in northwest British Columbia, the Haida, </w:t>
      </w:r>
      <w:proofErr w:type="spellStart"/>
      <w:r>
        <w:rPr>
          <w:rFonts w:ascii="Asap" w:eastAsia="Times New Roman" w:hAnsi="Asap" w:cs="Calibri"/>
          <w:i/>
          <w:sz w:val="20"/>
          <w:szCs w:val="20"/>
        </w:rPr>
        <w:t>Ts'msyen</w:t>
      </w:r>
      <w:proofErr w:type="spellEnd"/>
      <w:r>
        <w:rPr>
          <w:rFonts w:ascii="Asap" w:eastAsia="Times New Roman" w:hAnsi="Asap" w:cs="Calibri"/>
          <w:i/>
          <w:sz w:val="20"/>
          <w:szCs w:val="20"/>
        </w:rPr>
        <w:t xml:space="preserve">, Nisga'a, Haisla, Gitxsan, and </w:t>
      </w:r>
      <w:proofErr w:type="spellStart"/>
      <w:r>
        <w:rPr>
          <w:rFonts w:ascii="Asap" w:eastAsia="Times New Roman" w:hAnsi="Asap" w:cs="Calibri"/>
          <w:i/>
          <w:sz w:val="20"/>
          <w:szCs w:val="20"/>
        </w:rPr>
        <w:t>Witsuwit'en</w:t>
      </w:r>
      <w:proofErr w:type="spellEnd"/>
      <w:r>
        <w:rPr>
          <w:rFonts w:ascii="Asap" w:eastAsia="Times New Roman" w:hAnsi="Asap" w:cs="Calibri"/>
          <w:i/>
          <w:sz w:val="20"/>
          <w:szCs w:val="20"/>
        </w:rPr>
        <w:t xml:space="preserve"> as well as the </w:t>
      </w:r>
      <w:proofErr w:type="spellStart"/>
      <w:r>
        <w:rPr>
          <w:rFonts w:ascii="Asap" w:eastAsia="Times New Roman" w:hAnsi="Asap" w:cs="Calibri"/>
          <w:i/>
          <w:sz w:val="20"/>
          <w:szCs w:val="20"/>
        </w:rPr>
        <w:t>Tahltan</w:t>
      </w:r>
      <w:proofErr w:type="spellEnd"/>
      <w:r>
        <w:rPr>
          <w:rFonts w:ascii="Asap" w:eastAsia="Times New Roman" w:hAnsi="Asap" w:cs="Calibri"/>
          <w:i/>
          <w:sz w:val="20"/>
          <w:szCs w:val="20"/>
        </w:rPr>
        <w:t xml:space="preserve"> and acknowledges the traditional territories where its campuses stand.</w:t>
      </w:r>
    </w:p>
    <w:p w:rsidR="002E2FE8" w:rsidRPr="00D87DDC" w:rsidRDefault="002E2FE8" w:rsidP="002E2FE8">
      <w:pPr>
        <w:spacing w:after="0" w:line="240" w:lineRule="auto"/>
        <w:jc w:val="both"/>
        <w:rPr>
          <w:rFonts w:ascii="Asap" w:eastAsia="Times New Roman" w:hAnsi="Asap" w:cs="Calibri"/>
          <w:sz w:val="20"/>
          <w:szCs w:val="20"/>
        </w:rPr>
      </w:pPr>
    </w:p>
    <w:p w:rsidR="002E2FE8" w:rsidRPr="00D87DDC" w:rsidRDefault="002E2FE8" w:rsidP="002E2FE8">
      <w:pPr>
        <w:spacing w:after="0" w:line="240" w:lineRule="auto"/>
        <w:jc w:val="both"/>
        <w:rPr>
          <w:rFonts w:ascii="Asap" w:eastAsia="Times New Roman" w:hAnsi="Asap" w:cs="Calibri"/>
          <w:sz w:val="20"/>
          <w:szCs w:val="20"/>
        </w:rPr>
      </w:pPr>
      <w:bookmarkStart w:id="0" w:name="_Hlk157154749"/>
      <w:r w:rsidRPr="00D87DDC">
        <w:rPr>
          <w:rFonts w:ascii="Asap" w:eastAsia="Times New Roman" w:hAnsi="Asap" w:cs="Calibri"/>
          <w:b/>
          <w:sz w:val="20"/>
          <w:szCs w:val="20"/>
        </w:rPr>
        <w:t>Chair:</w:t>
      </w:r>
      <w:r w:rsidRPr="00D87DDC">
        <w:rPr>
          <w:rFonts w:ascii="Asap" w:eastAsia="Times New Roman" w:hAnsi="Asap" w:cs="Calibri"/>
          <w:sz w:val="20"/>
          <w:szCs w:val="20"/>
        </w:rPr>
        <w:t xml:space="preserve"> Marja Burrows</w:t>
      </w:r>
    </w:p>
    <w:p w:rsidR="002E2FE8" w:rsidRDefault="002E2FE8" w:rsidP="002E2FE8">
      <w:pPr>
        <w:spacing w:after="0" w:line="240" w:lineRule="auto"/>
        <w:jc w:val="both"/>
        <w:rPr>
          <w:rFonts w:ascii="Asap" w:eastAsia="Times New Roman" w:hAnsi="Asap" w:cs="Calibri"/>
          <w:b/>
          <w:sz w:val="20"/>
          <w:szCs w:val="20"/>
        </w:rPr>
      </w:pPr>
    </w:p>
    <w:p w:rsidR="002E2FE8" w:rsidRPr="00D87DDC" w:rsidRDefault="002E2FE8" w:rsidP="002E2FE8">
      <w:pPr>
        <w:spacing w:after="0" w:line="240" w:lineRule="auto"/>
        <w:jc w:val="both"/>
        <w:rPr>
          <w:rFonts w:ascii="Asap" w:eastAsia="Times New Roman" w:hAnsi="Asap" w:cs="Calibri"/>
          <w:sz w:val="20"/>
          <w:szCs w:val="20"/>
        </w:rPr>
      </w:pPr>
      <w:r w:rsidRPr="00D87DDC">
        <w:rPr>
          <w:rFonts w:ascii="Asap" w:eastAsia="Times New Roman" w:hAnsi="Asap" w:cs="Calibri"/>
          <w:b/>
          <w:sz w:val="20"/>
          <w:szCs w:val="20"/>
        </w:rPr>
        <w:t>Recording Secretary</w:t>
      </w:r>
      <w:r w:rsidRPr="00D87DDC">
        <w:rPr>
          <w:rFonts w:ascii="Asap" w:eastAsia="Times New Roman" w:hAnsi="Asap" w:cs="Calibri"/>
          <w:sz w:val="20"/>
          <w:szCs w:val="20"/>
        </w:rPr>
        <w:t xml:space="preserve">: </w:t>
      </w:r>
      <w:r>
        <w:rPr>
          <w:rFonts w:ascii="Asap" w:eastAsia="Times New Roman" w:hAnsi="Asap" w:cs="Calibri"/>
          <w:sz w:val="20"/>
          <w:szCs w:val="20"/>
        </w:rPr>
        <w:t>Sarah Grielens</w:t>
      </w:r>
    </w:p>
    <w:tbl>
      <w:tblPr>
        <w:tblStyle w:val="TableGrid"/>
        <w:tblW w:w="9625" w:type="dxa"/>
        <w:tblLook w:val="04A0" w:firstRow="1" w:lastRow="0" w:firstColumn="1" w:lastColumn="0" w:noHBand="0" w:noVBand="1"/>
      </w:tblPr>
      <w:tblGrid>
        <w:gridCol w:w="7375"/>
        <w:gridCol w:w="2250"/>
      </w:tblGrid>
      <w:tr w:rsidR="002E2FE8" w:rsidTr="002E2FE8">
        <w:tc>
          <w:tcPr>
            <w:tcW w:w="7375" w:type="dxa"/>
            <w:tcBorders>
              <w:top w:val="single" w:sz="4" w:space="0" w:color="auto"/>
              <w:left w:val="single" w:sz="4" w:space="0" w:color="auto"/>
              <w:bottom w:val="single" w:sz="4" w:space="0" w:color="auto"/>
              <w:right w:val="single" w:sz="4" w:space="0" w:color="auto"/>
            </w:tcBorders>
            <w:hideMark/>
          </w:tcPr>
          <w:p w:rsidR="002E2FE8" w:rsidRDefault="002E2FE8">
            <w:pPr>
              <w:rPr>
                <w:rFonts w:ascii="Asap" w:hAnsi="Asap" w:cstheme="minorHAnsi"/>
                <w:sz w:val="20"/>
                <w:szCs w:val="20"/>
              </w:rPr>
            </w:pPr>
            <w:r>
              <w:rPr>
                <w:rFonts w:ascii="Asap" w:hAnsi="Asap" w:cstheme="minorHAnsi"/>
                <w:b/>
                <w:sz w:val="20"/>
                <w:szCs w:val="20"/>
              </w:rPr>
              <w:t xml:space="preserve">Adam Nash </w:t>
            </w:r>
            <w:r>
              <w:rPr>
                <w:rFonts w:ascii="Asap" w:hAnsi="Asap" w:cstheme="minorHAnsi"/>
                <w:sz w:val="20"/>
                <w:szCs w:val="20"/>
              </w:rPr>
              <w:t>– Teaching and Learning Support Cluster (March 2027)</w:t>
            </w:r>
          </w:p>
        </w:tc>
        <w:tc>
          <w:tcPr>
            <w:tcW w:w="2250" w:type="dxa"/>
            <w:tcBorders>
              <w:top w:val="single" w:sz="4" w:space="0" w:color="auto"/>
              <w:left w:val="single" w:sz="4" w:space="0" w:color="auto"/>
              <w:bottom w:val="single" w:sz="4" w:space="0" w:color="auto"/>
              <w:right w:val="single" w:sz="4" w:space="0" w:color="auto"/>
            </w:tcBorders>
            <w:hideMark/>
          </w:tcPr>
          <w:p w:rsidR="002E2FE8" w:rsidRDefault="00FC7021">
            <w:pPr>
              <w:rPr>
                <w:rFonts w:ascii="Asap" w:eastAsia="Times New Roman" w:hAnsi="Asap" w:cstheme="minorHAnsi"/>
                <w:sz w:val="20"/>
                <w:szCs w:val="20"/>
              </w:rPr>
            </w:pPr>
            <w:r>
              <w:rPr>
                <w:rFonts w:ascii="Asap" w:eastAsia="Times New Roman" w:hAnsi="Asap" w:cstheme="minorHAnsi"/>
                <w:sz w:val="20"/>
                <w:szCs w:val="20"/>
              </w:rPr>
              <w:t>Present</w:t>
            </w:r>
          </w:p>
        </w:tc>
      </w:tr>
      <w:tr w:rsidR="002E2FE8" w:rsidTr="002E2FE8">
        <w:tc>
          <w:tcPr>
            <w:tcW w:w="7375" w:type="dxa"/>
            <w:tcBorders>
              <w:top w:val="single" w:sz="4" w:space="0" w:color="auto"/>
              <w:left w:val="single" w:sz="4" w:space="0" w:color="auto"/>
              <w:bottom w:val="single" w:sz="4" w:space="0" w:color="auto"/>
              <w:right w:val="single" w:sz="4" w:space="0" w:color="auto"/>
            </w:tcBorders>
            <w:hideMark/>
          </w:tcPr>
          <w:p w:rsidR="002E2FE8" w:rsidRDefault="002E2FE8">
            <w:pPr>
              <w:rPr>
                <w:rFonts w:ascii="Asap" w:eastAsiaTheme="minorEastAsia" w:hAnsi="Asap" w:cstheme="minorHAnsi"/>
                <w:sz w:val="20"/>
                <w:szCs w:val="20"/>
              </w:rPr>
            </w:pPr>
            <w:r>
              <w:rPr>
                <w:rFonts w:ascii="Asap" w:hAnsi="Asap" w:cstheme="minorHAnsi"/>
                <w:b/>
                <w:sz w:val="20"/>
                <w:szCs w:val="20"/>
              </w:rPr>
              <w:t>Chris Try</w:t>
            </w:r>
            <w:r>
              <w:rPr>
                <w:rFonts w:ascii="Asap" w:hAnsi="Asap" w:cstheme="minorHAnsi"/>
                <w:sz w:val="20"/>
                <w:szCs w:val="20"/>
              </w:rPr>
              <w:t xml:space="preserve"> - Business and First Nations Fine Arts Cluster (March 2027)</w:t>
            </w:r>
          </w:p>
        </w:tc>
        <w:tc>
          <w:tcPr>
            <w:tcW w:w="2250" w:type="dxa"/>
            <w:tcBorders>
              <w:top w:val="single" w:sz="4" w:space="0" w:color="auto"/>
              <w:left w:val="single" w:sz="4" w:space="0" w:color="auto"/>
              <w:bottom w:val="single" w:sz="4" w:space="0" w:color="auto"/>
              <w:right w:val="single" w:sz="4" w:space="0" w:color="auto"/>
            </w:tcBorders>
            <w:hideMark/>
          </w:tcPr>
          <w:p w:rsidR="002E2FE8" w:rsidRDefault="00FC7021">
            <w:pPr>
              <w:rPr>
                <w:rFonts w:ascii="Asap" w:eastAsia="Times New Roman" w:hAnsi="Asap" w:cstheme="minorHAnsi"/>
                <w:sz w:val="20"/>
                <w:szCs w:val="20"/>
              </w:rPr>
            </w:pPr>
            <w:r>
              <w:rPr>
                <w:rFonts w:ascii="Asap" w:eastAsia="Times New Roman" w:hAnsi="Asap" w:cstheme="minorHAnsi"/>
                <w:sz w:val="20"/>
                <w:szCs w:val="20"/>
              </w:rPr>
              <w:t>Present</w:t>
            </w:r>
          </w:p>
        </w:tc>
      </w:tr>
      <w:tr w:rsidR="002E2FE8" w:rsidTr="002E2FE8">
        <w:tc>
          <w:tcPr>
            <w:tcW w:w="7375" w:type="dxa"/>
            <w:tcBorders>
              <w:top w:val="single" w:sz="4" w:space="0" w:color="auto"/>
              <w:left w:val="single" w:sz="4" w:space="0" w:color="auto"/>
              <w:bottom w:val="single" w:sz="4" w:space="0" w:color="auto"/>
              <w:right w:val="single" w:sz="4" w:space="0" w:color="auto"/>
            </w:tcBorders>
            <w:hideMark/>
          </w:tcPr>
          <w:p w:rsidR="002E2FE8" w:rsidRDefault="002E2FE8">
            <w:pPr>
              <w:rPr>
                <w:rFonts w:ascii="Asap" w:eastAsiaTheme="minorEastAsia" w:hAnsi="Asap" w:cstheme="minorHAnsi"/>
                <w:sz w:val="20"/>
                <w:szCs w:val="20"/>
              </w:rPr>
            </w:pPr>
            <w:r>
              <w:rPr>
                <w:rFonts w:ascii="Asap" w:hAnsi="Asap" w:cstheme="minorHAnsi"/>
                <w:b/>
                <w:sz w:val="20"/>
                <w:szCs w:val="20"/>
              </w:rPr>
              <w:t xml:space="preserve">Colin Elliott – </w:t>
            </w:r>
            <w:r>
              <w:rPr>
                <w:rFonts w:ascii="Asap" w:hAnsi="Asap" w:cstheme="minorHAnsi"/>
                <w:sz w:val="20"/>
                <w:szCs w:val="20"/>
              </w:rPr>
              <w:t>Educational Administrator Seat (March 2026)</w:t>
            </w:r>
          </w:p>
        </w:tc>
        <w:tc>
          <w:tcPr>
            <w:tcW w:w="2250" w:type="dxa"/>
            <w:tcBorders>
              <w:top w:val="single" w:sz="4" w:space="0" w:color="auto"/>
              <w:left w:val="single" w:sz="4" w:space="0" w:color="auto"/>
              <w:bottom w:val="single" w:sz="4" w:space="0" w:color="auto"/>
              <w:right w:val="single" w:sz="4" w:space="0" w:color="auto"/>
            </w:tcBorders>
            <w:hideMark/>
          </w:tcPr>
          <w:p w:rsidR="002E2FE8" w:rsidRDefault="00FC7021">
            <w:pPr>
              <w:rPr>
                <w:rFonts w:ascii="Asap" w:eastAsia="Times New Roman" w:hAnsi="Asap" w:cstheme="minorHAnsi"/>
                <w:sz w:val="20"/>
                <w:szCs w:val="20"/>
              </w:rPr>
            </w:pPr>
            <w:r>
              <w:rPr>
                <w:rFonts w:ascii="Asap" w:eastAsia="Times New Roman" w:hAnsi="Asap" w:cstheme="minorHAnsi"/>
                <w:sz w:val="20"/>
                <w:szCs w:val="20"/>
              </w:rPr>
              <w:t>Present</w:t>
            </w:r>
          </w:p>
        </w:tc>
      </w:tr>
      <w:tr w:rsidR="002E2FE8" w:rsidTr="002E2FE8">
        <w:tc>
          <w:tcPr>
            <w:tcW w:w="7375" w:type="dxa"/>
            <w:tcBorders>
              <w:top w:val="single" w:sz="4" w:space="0" w:color="auto"/>
              <w:left w:val="single" w:sz="4" w:space="0" w:color="auto"/>
              <w:bottom w:val="single" w:sz="4" w:space="0" w:color="auto"/>
              <w:right w:val="single" w:sz="4" w:space="0" w:color="auto"/>
            </w:tcBorders>
            <w:hideMark/>
          </w:tcPr>
          <w:p w:rsidR="002E2FE8" w:rsidRDefault="002E2FE8">
            <w:pPr>
              <w:rPr>
                <w:rFonts w:ascii="Asap" w:eastAsiaTheme="minorEastAsia" w:hAnsi="Asap" w:cstheme="minorHAnsi"/>
                <w:b/>
                <w:sz w:val="20"/>
                <w:szCs w:val="20"/>
              </w:rPr>
            </w:pPr>
            <w:r>
              <w:rPr>
                <w:rFonts w:ascii="Asap" w:hAnsi="Asap" w:cstheme="minorHAnsi"/>
                <w:b/>
                <w:sz w:val="20"/>
                <w:szCs w:val="20"/>
              </w:rPr>
              <w:t xml:space="preserve">CJ Butcher - </w:t>
            </w:r>
            <w:r>
              <w:rPr>
                <w:rFonts w:ascii="Asap" w:hAnsi="Asap" w:cstheme="minorHAnsi"/>
                <w:sz w:val="20"/>
                <w:szCs w:val="20"/>
              </w:rPr>
              <w:t>Non-voting Advisory member BOG (October 2025)</w:t>
            </w:r>
          </w:p>
        </w:tc>
        <w:tc>
          <w:tcPr>
            <w:tcW w:w="2250" w:type="dxa"/>
            <w:tcBorders>
              <w:top w:val="single" w:sz="4" w:space="0" w:color="auto"/>
              <w:left w:val="single" w:sz="4" w:space="0" w:color="auto"/>
              <w:bottom w:val="single" w:sz="4" w:space="0" w:color="auto"/>
              <w:right w:val="single" w:sz="4" w:space="0" w:color="auto"/>
            </w:tcBorders>
          </w:tcPr>
          <w:p w:rsidR="002E2FE8" w:rsidRDefault="002E2FE8">
            <w:pPr>
              <w:rPr>
                <w:rFonts w:ascii="Asap" w:eastAsia="Times New Roman" w:hAnsi="Asap" w:cstheme="minorHAnsi"/>
                <w:sz w:val="20"/>
                <w:szCs w:val="20"/>
              </w:rPr>
            </w:pPr>
          </w:p>
        </w:tc>
      </w:tr>
      <w:tr w:rsidR="002E2FE8" w:rsidTr="002E2FE8">
        <w:tc>
          <w:tcPr>
            <w:tcW w:w="7375" w:type="dxa"/>
            <w:tcBorders>
              <w:top w:val="single" w:sz="4" w:space="0" w:color="auto"/>
              <w:left w:val="single" w:sz="4" w:space="0" w:color="auto"/>
              <w:bottom w:val="single" w:sz="4" w:space="0" w:color="auto"/>
              <w:right w:val="single" w:sz="4" w:space="0" w:color="auto"/>
            </w:tcBorders>
            <w:hideMark/>
          </w:tcPr>
          <w:p w:rsidR="002E2FE8" w:rsidRDefault="002E2FE8">
            <w:pPr>
              <w:rPr>
                <w:rFonts w:ascii="Asap" w:eastAsiaTheme="minorEastAsia" w:hAnsi="Asap" w:cstheme="minorHAnsi"/>
                <w:sz w:val="20"/>
                <w:szCs w:val="20"/>
              </w:rPr>
            </w:pPr>
            <w:r>
              <w:rPr>
                <w:rFonts w:ascii="Asap" w:hAnsi="Asap" w:cstheme="minorHAnsi"/>
                <w:b/>
                <w:sz w:val="20"/>
                <w:szCs w:val="20"/>
              </w:rPr>
              <w:t>Emma Shack</w:t>
            </w:r>
            <w:r>
              <w:rPr>
                <w:rFonts w:ascii="Asap" w:hAnsi="Asap" w:cstheme="minorHAnsi"/>
                <w:sz w:val="20"/>
                <w:szCs w:val="20"/>
              </w:rPr>
              <w:t xml:space="preserve"> - Educational Administrator Seat (March 2026)</w:t>
            </w:r>
          </w:p>
        </w:tc>
        <w:tc>
          <w:tcPr>
            <w:tcW w:w="2250" w:type="dxa"/>
            <w:tcBorders>
              <w:top w:val="single" w:sz="4" w:space="0" w:color="auto"/>
              <w:left w:val="single" w:sz="4" w:space="0" w:color="auto"/>
              <w:bottom w:val="single" w:sz="4" w:space="0" w:color="auto"/>
              <w:right w:val="single" w:sz="4" w:space="0" w:color="auto"/>
            </w:tcBorders>
            <w:hideMark/>
          </w:tcPr>
          <w:p w:rsidR="002E2FE8" w:rsidRDefault="00FC7021">
            <w:pPr>
              <w:rPr>
                <w:rFonts w:ascii="Asap" w:eastAsia="Times New Roman" w:hAnsi="Asap" w:cstheme="minorHAnsi"/>
                <w:sz w:val="20"/>
                <w:szCs w:val="20"/>
              </w:rPr>
            </w:pPr>
            <w:r>
              <w:rPr>
                <w:rFonts w:ascii="Asap" w:eastAsia="Times New Roman" w:hAnsi="Asap" w:cstheme="minorHAnsi"/>
                <w:sz w:val="20"/>
                <w:szCs w:val="20"/>
              </w:rPr>
              <w:t>Present</w:t>
            </w:r>
          </w:p>
        </w:tc>
      </w:tr>
      <w:tr w:rsidR="002E2FE8" w:rsidTr="002E2FE8">
        <w:tc>
          <w:tcPr>
            <w:tcW w:w="7375" w:type="dxa"/>
            <w:tcBorders>
              <w:top w:val="single" w:sz="4" w:space="0" w:color="auto"/>
              <w:left w:val="single" w:sz="4" w:space="0" w:color="auto"/>
              <w:bottom w:val="single" w:sz="4" w:space="0" w:color="auto"/>
              <w:right w:val="single" w:sz="4" w:space="0" w:color="auto"/>
            </w:tcBorders>
            <w:hideMark/>
          </w:tcPr>
          <w:p w:rsidR="002E2FE8" w:rsidRDefault="002E2FE8">
            <w:pPr>
              <w:rPr>
                <w:rFonts w:ascii="Asap" w:eastAsiaTheme="minorEastAsia" w:hAnsi="Asap" w:cstheme="minorHAnsi"/>
                <w:sz w:val="20"/>
                <w:szCs w:val="20"/>
              </w:rPr>
            </w:pPr>
            <w:r>
              <w:rPr>
                <w:rFonts w:ascii="Asap" w:hAnsi="Asap" w:cstheme="minorHAnsi"/>
                <w:b/>
                <w:sz w:val="20"/>
                <w:szCs w:val="20"/>
              </w:rPr>
              <w:t xml:space="preserve">Emily Suderman – </w:t>
            </w:r>
            <w:r>
              <w:rPr>
                <w:rFonts w:ascii="Asap" w:hAnsi="Asap" w:cstheme="minorHAnsi"/>
                <w:sz w:val="20"/>
                <w:szCs w:val="20"/>
              </w:rPr>
              <w:t>Educational Administrator Seat (March 2026)</w:t>
            </w:r>
          </w:p>
        </w:tc>
        <w:tc>
          <w:tcPr>
            <w:tcW w:w="2250" w:type="dxa"/>
            <w:tcBorders>
              <w:top w:val="single" w:sz="4" w:space="0" w:color="auto"/>
              <w:left w:val="single" w:sz="4" w:space="0" w:color="auto"/>
              <w:bottom w:val="single" w:sz="4" w:space="0" w:color="auto"/>
              <w:right w:val="single" w:sz="4" w:space="0" w:color="auto"/>
            </w:tcBorders>
            <w:hideMark/>
          </w:tcPr>
          <w:p w:rsidR="002E2FE8" w:rsidRDefault="00FC7021">
            <w:pPr>
              <w:rPr>
                <w:rFonts w:ascii="Asap" w:eastAsia="Times New Roman" w:hAnsi="Asap" w:cstheme="minorHAnsi"/>
                <w:sz w:val="20"/>
                <w:szCs w:val="20"/>
              </w:rPr>
            </w:pPr>
            <w:r>
              <w:rPr>
                <w:rFonts w:ascii="Asap" w:eastAsia="Times New Roman" w:hAnsi="Asap" w:cstheme="minorHAnsi"/>
                <w:sz w:val="20"/>
                <w:szCs w:val="20"/>
              </w:rPr>
              <w:t>Present</w:t>
            </w:r>
          </w:p>
        </w:tc>
      </w:tr>
      <w:tr w:rsidR="002E2FE8" w:rsidTr="002E2FE8">
        <w:tc>
          <w:tcPr>
            <w:tcW w:w="7375" w:type="dxa"/>
            <w:tcBorders>
              <w:top w:val="single" w:sz="4" w:space="0" w:color="auto"/>
              <w:left w:val="single" w:sz="4" w:space="0" w:color="auto"/>
              <w:bottom w:val="single" w:sz="4" w:space="0" w:color="auto"/>
              <w:right w:val="single" w:sz="4" w:space="0" w:color="auto"/>
            </w:tcBorders>
            <w:hideMark/>
          </w:tcPr>
          <w:p w:rsidR="002E2FE8" w:rsidRDefault="002E2FE8">
            <w:pPr>
              <w:rPr>
                <w:rFonts w:ascii="Asap" w:eastAsiaTheme="minorEastAsia" w:hAnsi="Asap" w:cstheme="minorHAnsi"/>
                <w:b/>
                <w:sz w:val="20"/>
                <w:szCs w:val="20"/>
              </w:rPr>
            </w:pPr>
            <w:r>
              <w:rPr>
                <w:rFonts w:ascii="Asap" w:hAnsi="Asap" w:cstheme="minorHAnsi"/>
                <w:b/>
                <w:sz w:val="20"/>
                <w:szCs w:val="20"/>
              </w:rPr>
              <w:t xml:space="preserve">Gord Weary - </w:t>
            </w:r>
            <w:r>
              <w:rPr>
                <w:rFonts w:ascii="Asap" w:hAnsi="Asap" w:cstheme="minorHAnsi"/>
                <w:sz w:val="20"/>
                <w:szCs w:val="20"/>
              </w:rPr>
              <w:t>University Credit and Applied Coastal Ecology Cluster (March 2027)</w:t>
            </w:r>
          </w:p>
        </w:tc>
        <w:tc>
          <w:tcPr>
            <w:tcW w:w="2250" w:type="dxa"/>
            <w:tcBorders>
              <w:top w:val="single" w:sz="4" w:space="0" w:color="auto"/>
              <w:left w:val="single" w:sz="4" w:space="0" w:color="auto"/>
              <w:bottom w:val="single" w:sz="4" w:space="0" w:color="auto"/>
              <w:right w:val="single" w:sz="4" w:space="0" w:color="auto"/>
            </w:tcBorders>
          </w:tcPr>
          <w:p w:rsidR="002E2FE8" w:rsidRDefault="002E2FE8">
            <w:pPr>
              <w:rPr>
                <w:rFonts w:ascii="Asap" w:eastAsia="Times New Roman" w:hAnsi="Asap" w:cstheme="minorHAnsi"/>
                <w:sz w:val="20"/>
                <w:szCs w:val="20"/>
              </w:rPr>
            </w:pPr>
          </w:p>
        </w:tc>
      </w:tr>
      <w:tr w:rsidR="002E2FE8" w:rsidTr="002E2FE8">
        <w:tc>
          <w:tcPr>
            <w:tcW w:w="7375" w:type="dxa"/>
            <w:tcBorders>
              <w:top w:val="single" w:sz="4" w:space="0" w:color="auto"/>
              <w:left w:val="single" w:sz="4" w:space="0" w:color="auto"/>
              <w:bottom w:val="single" w:sz="4" w:space="0" w:color="auto"/>
              <w:right w:val="single" w:sz="4" w:space="0" w:color="auto"/>
            </w:tcBorders>
            <w:hideMark/>
          </w:tcPr>
          <w:p w:rsidR="002E2FE8" w:rsidRDefault="002E2FE8">
            <w:pPr>
              <w:rPr>
                <w:rFonts w:ascii="Asap" w:hAnsi="Asap" w:cstheme="minorHAnsi"/>
                <w:b/>
                <w:sz w:val="20"/>
                <w:szCs w:val="20"/>
              </w:rPr>
            </w:pPr>
            <w:r>
              <w:rPr>
                <w:rFonts w:ascii="Asap" w:hAnsi="Asap" w:cstheme="minorHAnsi"/>
                <w:b/>
                <w:sz w:val="20"/>
                <w:szCs w:val="20"/>
              </w:rPr>
              <w:t xml:space="preserve">Helen Hamel - </w:t>
            </w:r>
            <w:r>
              <w:rPr>
                <w:rFonts w:ascii="Asap" w:hAnsi="Asap" w:cstheme="minorHAnsi"/>
                <w:sz w:val="20"/>
                <w:szCs w:val="20"/>
              </w:rPr>
              <w:t>Health Cluster (March 2026)</w:t>
            </w:r>
          </w:p>
        </w:tc>
        <w:tc>
          <w:tcPr>
            <w:tcW w:w="2250" w:type="dxa"/>
            <w:tcBorders>
              <w:top w:val="single" w:sz="4" w:space="0" w:color="auto"/>
              <w:left w:val="single" w:sz="4" w:space="0" w:color="auto"/>
              <w:bottom w:val="single" w:sz="4" w:space="0" w:color="auto"/>
              <w:right w:val="single" w:sz="4" w:space="0" w:color="auto"/>
            </w:tcBorders>
          </w:tcPr>
          <w:p w:rsidR="002E2FE8" w:rsidRDefault="00FC7021">
            <w:pPr>
              <w:rPr>
                <w:rFonts w:ascii="Asap" w:eastAsia="Times New Roman" w:hAnsi="Asap" w:cstheme="minorHAnsi"/>
                <w:sz w:val="20"/>
                <w:szCs w:val="20"/>
              </w:rPr>
            </w:pPr>
            <w:r>
              <w:rPr>
                <w:rFonts w:ascii="Asap" w:eastAsia="Times New Roman" w:hAnsi="Asap" w:cstheme="minorHAnsi"/>
                <w:sz w:val="20"/>
                <w:szCs w:val="20"/>
              </w:rPr>
              <w:t>Present</w:t>
            </w:r>
          </w:p>
        </w:tc>
      </w:tr>
      <w:tr w:rsidR="002E2FE8" w:rsidTr="002E2FE8">
        <w:tc>
          <w:tcPr>
            <w:tcW w:w="7375" w:type="dxa"/>
            <w:tcBorders>
              <w:top w:val="single" w:sz="4" w:space="0" w:color="auto"/>
              <w:left w:val="single" w:sz="4" w:space="0" w:color="auto"/>
              <w:bottom w:val="single" w:sz="4" w:space="0" w:color="auto"/>
              <w:right w:val="single" w:sz="4" w:space="0" w:color="auto"/>
            </w:tcBorders>
            <w:hideMark/>
          </w:tcPr>
          <w:p w:rsidR="002E2FE8" w:rsidRDefault="002E2FE8">
            <w:pPr>
              <w:rPr>
                <w:rFonts w:ascii="Asap" w:eastAsia="Times New Roman" w:hAnsi="Asap" w:cstheme="minorHAnsi"/>
                <w:b/>
                <w:sz w:val="20"/>
                <w:szCs w:val="20"/>
              </w:rPr>
            </w:pPr>
            <w:r>
              <w:rPr>
                <w:rFonts w:ascii="Asap" w:hAnsi="Asap" w:cstheme="minorHAnsi"/>
                <w:b/>
                <w:color w:val="000000"/>
                <w:sz w:val="20"/>
                <w:szCs w:val="20"/>
              </w:rPr>
              <w:t xml:space="preserve">Kāshā / Julie Morris - </w:t>
            </w:r>
            <w:r>
              <w:rPr>
                <w:rFonts w:ascii="Asap" w:hAnsi="Asap" w:cstheme="minorHAnsi"/>
                <w:color w:val="000000"/>
                <w:sz w:val="20"/>
                <w:szCs w:val="20"/>
              </w:rPr>
              <w:t>Indigenous Scholar Faculty (March 2026)</w:t>
            </w:r>
          </w:p>
        </w:tc>
        <w:tc>
          <w:tcPr>
            <w:tcW w:w="2250" w:type="dxa"/>
            <w:tcBorders>
              <w:top w:val="single" w:sz="4" w:space="0" w:color="auto"/>
              <w:left w:val="single" w:sz="4" w:space="0" w:color="auto"/>
              <w:bottom w:val="single" w:sz="4" w:space="0" w:color="auto"/>
              <w:right w:val="single" w:sz="4" w:space="0" w:color="auto"/>
            </w:tcBorders>
            <w:hideMark/>
          </w:tcPr>
          <w:p w:rsidR="002E2FE8" w:rsidRDefault="002E2FE8">
            <w:pPr>
              <w:rPr>
                <w:rFonts w:ascii="Asap" w:eastAsia="Times New Roman" w:hAnsi="Asap" w:cstheme="minorHAnsi"/>
                <w:sz w:val="20"/>
                <w:szCs w:val="20"/>
              </w:rPr>
            </w:pPr>
          </w:p>
        </w:tc>
      </w:tr>
      <w:tr w:rsidR="002E2FE8" w:rsidTr="002E2FE8">
        <w:tc>
          <w:tcPr>
            <w:tcW w:w="7375" w:type="dxa"/>
            <w:tcBorders>
              <w:top w:val="single" w:sz="4" w:space="0" w:color="auto"/>
              <w:left w:val="single" w:sz="4" w:space="0" w:color="auto"/>
              <w:bottom w:val="single" w:sz="4" w:space="0" w:color="auto"/>
              <w:right w:val="single" w:sz="4" w:space="0" w:color="auto"/>
            </w:tcBorders>
            <w:hideMark/>
          </w:tcPr>
          <w:p w:rsidR="002E2FE8" w:rsidRDefault="002E2FE8">
            <w:pPr>
              <w:rPr>
                <w:rFonts w:ascii="Asap" w:eastAsiaTheme="minorEastAsia" w:hAnsi="Asap" w:cstheme="minorHAnsi"/>
                <w:sz w:val="20"/>
                <w:szCs w:val="20"/>
              </w:rPr>
            </w:pPr>
            <w:r>
              <w:rPr>
                <w:rFonts w:ascii="Asap" w:hAnsi="Asap" w:cstheme="minorHAnsi"/>
                <w:b/>
                <w:sz w:val="20"/>
                <w:szCs w:val="20"/>
              </w:rPr>
              <w:t>Linnea Waechter</w:t>
            </w:r>
            <w:r>
              <w:rPr>
                <w:rFonts w:ascii="Asap" w:hAnsi="Asap" w:cstheme="minorHAnsi"/>
                <w:sz w:val="20"/>
                <w:szCs w:val="20"/>
              </w:rPr>
              <w:t xml:space="preserve"> - Trades &amp; Workforce Cluster (March 2027)</w:t>
            </w:r>
          </w:p>
        </w:tc>
        <w:tc>
          <w:tcPr>
            <w:tcW w:w="2250" w:type="dxa"/>
            <w:tcBorders>
              <w:top w:val="single" w:sz="4" w:space="0" w:color="auto"/>
              <w:left w:val="single" w:sz="4" w:space="0" w:color="auto"/>
              <w:bottom w:val="single" w:sz="4" w:space="0" w:color="auto"/>
              <w:right w:val="single" w:sz="4" w:space="0" w:color="auto"/>
            </w:tcBorders>
          </w:tcPr>
          <w:p w:rsidR="002E2FE8" w:rsidRDefault="002E2FE8">
            <w:pPr>
              <w:rPr>
                <w:rFonts w:ascii="Asap" w:eastAsia="Times New Roman" w:hAnsi="Asap" w:cstheme="minorHAnsi"/>
                <w:sz w:val="20"/>
                <w:szCs w:val="20"/>
              </w:rPr>
            </w:pPr>
          </w:p>
        </w:tc>
      </w:tr>
      <w:tr w:rsidR="002E2FE8" w:rsidTr="002E2FE8">
        <w:tc>
          <w:tcPr>
            <w:tcW w:w="7375" w:type="dxa"/>
            <w:tcBorders>
              <w:top w:val="single" w:sz="4" w:space="0" w:color="auto"/>
              <w:left w:val="single" w:sz="4" w:space="0" w:color="auto"/>
              <w:bottom w:val="single" w:sz="4" w:space="0" w:color="auto"/>
              <w:right w:val="single" w:sz="4" w:space="0" w:color="auto"/>
            </w:tcBorders>
            <w:hideMark/>
          </w:tcPr>
          <w:p w:rsidR="002E2FE8" w:rsidRDefault="002E2FE8">
            <w:pPr>
              <w:rPr>
                <w:rFonts w:ascii="Asap" w:eastAsiaTheme="minorEastAsia" w:hAnsi="Asap" w:cstheme="minorHAnsi"/>
                <w:sz w:val="20"/>
                <w:szCs w:val="20"/>
              </w:rPr>
            </w:pPr>
            <w:r>
              <w:rPr>
                <w:rFonts w:ascii="Asap" w:hAnsi="Asap" w:cstheme="minorHAnsi"/>
                <w:b/>
                <w:sz w:val="20"/>
                <w:szCs w:val="20"/>
              </w:rPr>
              <w:t>Luchille Ramirez</w:t>
            </w:r>
            <w:r>
              <w:rPr>
                <w:rFonts w:ascii="Asap" w:hAnsi="Asap" w:cstheme="minorHAnsi"/>
                <w:sz w:val="20"/>
                <w:szCs w:val="20"/>
              </w:rPr>
              <w:t xml:space="preserve"> - Support Staff Seat (March 2027)</w:t>
            </w:r>
          </w:p>
        </w:tc>
        <w:tc>
          <w:tcPr>
            <w:tcW w:w="2250" w:type="dxa"/>
            <w:tcBorders>
              <w:top w:val="single" w:sz="4" w:space="0" w:color="auto"/>
              <w:left w:val="single" w:sz="4" w:space="0" w:color="auto"/>
              <w:bottom w:val="single" w:sz="4" w:space="0" w:color="auto"/>
              <w:right w:val="single" w:sz="4" w:space="0" w:color="auto"/>
            </w:tcBorders>
            <w:hideMark/>
          </w:tcPr>
          <w:p w:rsidR="002E2FE8" w:rsidRDefault="00FC7021">
            <w:pPr>
              <w:rPr>
                <w:rFonts w:ascii="Asap" w:eastAsia="Times New Roman" w:hAnsi="Asap" w:cstheme="minorHAnsi"/>
                <w:sz w:val="20"/>
                <w:szCs w:val="20"/>
              </w:rPr>
            </w:pPr>
            <w:r>
              <w:rPr>
                <w:rFonts w:ascii="Asap" w:eastAsia="Times New Roman" w:hAnsi="Asap" w:cstheme="minorHAnsi"/>
                <w:sz w:val="20"/>
                <w:szCs w:val="20"/>
              </w:rPr>
              <w:t>Darjem Ponce</w:t>
            </w:r>
          </w:p>
        </w:tc>
      </w:tr>
      <w:tr w:rsidR="002E2FE8" w:rsidTr="002E2FE8">
        <w:tc>
          <w:tcPr>
            <w:tcW w:w="7375" w:type="dxa"/>
            <w:tcBorders>
              <w:top w:val="single" w:sz="4" w:space="0" w:color="auto"/>
              <w:left w:val="single" w:sz="4" w:space="0" w:color="auto"/>
              <w:bottom w:val="single" w:sz="4" w:space="0" w:color="auto"/>
              <w:right w:val="single" w:sz="4" w:space="0" w:color="auto"/>
            </w:tcBorders>
            <w:hideMark/>
          </w:tcPr>
          <w:p w:rsidR="002E2FE8" w:rsidRDefault="002E2FE8">
            <w:pPr>
              <w:rPr>
                <w:rFonts w:ascii="Asap" w:eastAsiaTheme="minorEastAsia" w:hAnsi="Asap" w:cstheme="minorHAnsi"/>
                <w:b/>
                <w:sz w:val="20"/>
                <w:szCs w:val="20"/>
              </w:rPr>
            </w:pPr>
            <w:r>
              <w:rPr>
                <w:rFonts w:ascii="Asap" w:hAnsi="Asap" w:cstheme="minorHAnsi"/>
                <w:b/>
                <w:sz w:val="20"/>
                <w:szCs w:val="20"/>
              </w:rPr>
              <w:t xml:space="preserve">Marja Burrows - </w:t>
            </w:r>
            <w:r>
              <w:rPr>
                <w:rFonts w:ascii="Asap" w:hAnsi="Asap" w:cstheme="minorHAnsi"/>
                <w:sz w:val="20"/>
                <w:szCs w:val="20"/>
              </w:rPr>
              <w:t>Human Services Cluster (March 2026)</w:t>
            </w:r>
          </w:p>
        </w:tc>
        <w:tc>
          <w:tcPr>
            <w:tcW w:w="2250" w:type="dxa"/>
            <w:tcBorders>
              <w:top w:val="single" w:sz="4" w:space="0" w:color="auto"/>
              <w:left w:val="single" w:sz="4" w:space="0" w:color="auto"/>
              <w:bottom w:val="single" w:sz="4" w:space="0" w:color="auto"/>
              <w:right w:val="single" w:sz="4" w:space="0" w:color="auto"/>
            </w:tcBorders>
            <w:hideMark/>
          </w:tcPr>
          <w:p w:rsidR="002E2FE8" w:rsidRDefault="00FC7021">
            <w:pPr>
              <w:rPr>
                <w:rFonts w:ascii="Asap" w:eastAsia="Times New Roman" w:hAnsi="Asap" w:cstheme="minorHAnsi"/>
                <w:sz w:val="20"/>
                <w:szCs w:val="20"/>
              </w:rPr>
            </w:pPr>
            <w:r>
              <w:rPr>
                <w:rFonts w:ascii="Asap" w:eastAsia="Times New Roman" w:hAnsi="Asap" w:cstheme="minorHAnsi"/>
                <w:sz w:val="20"/>
                <w:szCs w:val="20"/>
              </w:rPr>
              <w:t>Present</w:t>
            </w:r>
          </w:p>
        </w:tc>
      </w:tr>
      <w:tr w:rsidR="002E2FE8" w:rsidTr="002E2FE8">
        <w:tc>
          <w:tcPr>
            <w:tcW w:w="7375" w:type="dxa"/>
            <w:tcBorders>
              <w:top w:val="single" w:sz="4" w:space="0" w:color="auto"/>
              <w:left w:val="single" w:sz="4" w:space="0" w:color="auto"/>
              <w:bottom w:val="single" w:sz="4" w:space="0" w:color="auto"/>
              <w:right w:val="single" w:sz="4" w:space="0" w:color="auto"/>
            </w:tcBorders>
            <w:hideMark/>
          </w:tcPr>
          <w:p w:rsidR="002E2FE8" w:rsidRDefault="002E2FE8">
            <w:pPr>
              <w:rPr>
                <w:rFonts w:ascii="Asap" w:eastAsiaTheme="minorEastAsia" w:hAnsi="Asap" w:cstheme="minorHAnsi"/>
                <w:sz w:val="20"/>
                <w:szCs w:val="20"/>
              </w:rPr>
            </w:pPr>
            <w:r>
              <w:rPr>
                <w:rFonts w:ascii="Asap" w:hAnsi="Asap" w:cstheme="minorHAnsi"/>
                <w:b/>
                <w:sz w:val="20"/>
                <w:szCs w:val="20"/>
              </w:rPr>
              <w:t>Melanie Pollard</w:t>
            </w:r>
            <w:r>
              <w:rPr>
                <w:rFonts w:ascii="Asap" w:hAnsi="Asap" w:cstheme="minorHAnsi"/>
                <w:sz w:val="20"/>
                <w:szCs w:val="20"/>
              </w:rPr>
              <w:t xml:space="preserve"> - Developmental Cluster (March 2027)</w:t>
            </w:r>
          </w:p>
        </w:tc>
        <w:tc>
          <w:tcPr>
            <w:tcW w:w="2250" w:type="dxa"/>
            <w:tcBorders>
              <w:top w:val="single" w:sz="4" w:space="0" w:color="auto"/>
              <w:left w:val="single" w:sz="4" w:space="0" w:color="auto"/>
              <w:bottom w:val="single" w:sz="4" w:space="0" w:color="auto"/>
              <w:right w:val="single" w:sz="4" w:space="0" w:color="auto"/>
            </w:tcBorders>
            <w:hideMark/>
          </w:tcPr>
          <w:p w:rsidR="002E2FE8" w:rsidRDefault="00FC7021">
            <w:pPr>
              <w:rPr>
                <w:rFonts w:ascii="Asap" w:eastAsia="Times New Roman" w:hAnsi="Asap" w:cstheme="minorHAnsi"/>
                <w:sz w:val="20"/>
                <w:szCs w:val="20"/>
              </w:rPr>
            </w:pPr>
            <w:r>
              <w:rPr>
                <w:rFonts w:ascii="Asap" w:eastAsia="Times New Roman" w:hAnsi="Asap" w:cstheme="minorHAnsi"/>
                <w:sz w:val="20"/>
                <w:szCs w:val="20"/>
              </w:rPr>
              <w:t>Present</w:t>
            </w:r>
          </w:p>
        </w:tc>
      </w:tr>
      <w:tr w:rsidR="002E2FE8" w:rsidTr="002E2FE8">
        <w:tc>
          <w:tcPr>
            <w:tcW w:w="7375" w:type="dxa"/>
            <w:tcBorders>
              <w:top w:val="single" w:sz="4" w:space="0" w:color="auto"/>
              <w:left w:val="single" w:sz="4" w:space="0" w:color="auto"/>
              <w:bottom w:val="single" w:sz="4" w:space="0" w:color="auto"/>
              <w:right w:val="single" w:sz="4" w:space="0" w:color="auto"/>
            </w:tcBorders>
            <w:hideMark/>
          </w:tcPr>
          <w:p w:rsidR="002E2FE8" w:rsidRDefault="002E2FE8">
            <w:pPr>
              <w:rPr>
                <w:rFonts w:ascii="Asap" w:eastAsiaTheme="minorEastAsia" w:hAnsi="Asap" w:cstheme="minorHAnsi"/>
                <w:b/>
                <w:sz w:val="20"/>
                <w:szCs w:val="20"/>
              </w:rPr>
            </w:pPr>
            <w:r>
              <w:rPr>
                <w:rFonts w:ascii="Asap" w:hAnsi="Asap" w:cstheme="minorHAnsi"/>
                <w:b/>
                <w:sz w:val="20"/>
                <w:szCs w:val="20"/>
              </w:rPr>
              <w:t xml:space="preserve">Nakkita Trimble - </w:t>
            </w:r>
            <w:r>
              <w:rPr>
                <w:rFonts w:ascii="Asap" w:hAnsi="Asap" w:cstheme="minorHAnsi"/>
                <w:sz w:val="20"/>
                <w:szCs w:val="20"/>
              </w:rPr>
              <w:t>Business and First Nations Fine Arts Cluster (March 2026)</w:t>
            </w:r>
          </w:p>
        </w:tc>
        <w:tc>
          <w:tcPr>
            <w:tcW w:w="2250" w:type="dxa"/>
            <w:tcBorders>
              <w:top w:val="single" w:sz="4" w:space="0" w:color="auto"/>
              <w:left w:val="single" w:sz="4" w:space="0" w:color="auto"/>
              <w:bottom w:val="single" w:sz="4" w:space="0" w:color="auto"/>
              <w:right w:val="single" w:sz="4" w:space="0" w:color="auto"/>
            </w:tcBorders>
          </w:tcPr>
          <w:p w:rsidR="002E2FE8" w:rsidRDefault="002E2FE8">
            <w:pPr>
              <w:rPr>
                <w:rFonts w:ascii="Asap" w:eastAsia="Times New Roman" w:hAnsi="Asap" w:cstheme="minorHAnsi"/>
                <w:sz w:val="20"/>
                <w:szCs w:val="20"/>
              </w:rPr>
            </w:pPr>
          </w:p>
        </w:tc>
      </w:tr>
      <w:tr w:rsidR="002E2FE8" w:rsidTr="002E2FE8">
        <w:tc>
          <w:tcPr>
            <w:tcW w:w="7375" w:type="dxa"/>
            <w:tcBorders>
              <w:top w:val="single" w:sz="4" w:space="0" w:color="auto"/>
              <w:left w:val="single" w:sz="4" w:space="0" w:color="auto"/>
              <w:bottom w:val="single" w:sz="4" w:space="0" w:color="auto"/>
              <w:right w:val="single" w:sz="4" w:space="0" w:color="auto"/>
            </w:tcBorders>
            <w:hideMark/>
          </w:tcPr>
          <w:p w:rsidR="002E2FE8" w:rsidRDefault="002E2FE8">
            <w:pPr>
              <w:rPr>
                <w:rFonts w:ascii="Asap" w:eastAsiaTheme="minorEastAsia" w:hAnsi="Asap" w:cstheme="minorHAnsi"/>
                <w:sz w:val="20"/>
                <w:szCs w:val="20"/>
              </w:rPr>
            </w:pPr>
            <w:r>
              <w:rPr>
                <w:rFonts w:ascii="Asap" w:hAnsi="Asap" w:cstheme="minorHAnsi"/>
                <w:b/>
                <w:sz w:val="20"/>
                <w:szCs w:val="20"/>
              </w:rPr>
              <w:t>Priscilla Michell</w:t>
            </w:r>
            <w:r>
              <w:rPr>
                <w:rFonts w:ascii="Asap" w:hAnsi="Asap" w:cstheme="minorHAnsi"/>
                <w:sz w:val="20"/>
                <w:szCs w:val="20"/>
              </w:rPr>
              <w:t xml:space="preserve"> - Non-voting - Advisory Member FNC (November 2025)</w:t>
            </w:r>
          </w:p>
        </w:tc>
        <w:tc>
          <w:tcPr>
            <w:tcW w:w="2250" w:type="dxa"/>
            <w:tcBorders>
              <w:top w:val="single" w:sz="4" w:space="0" w:color="auto"/>
              <w:left w:val="single" w:sz="4" w:space="0" w:color="auto"/>
              <w:bottom w:val="single" w:sz="4" w:space="0" w:color="auto"/>
              <w:right w:val="single" w:sz="4" w:space="0" w:color="auto"/>
            </w:tcBorders>
            <w:hideMark/>
          </w:tcPr>
          <w:p w:rsidR="002E2FE8" w:rsidRDefault="002E2FE8">
            <w:pPr>
              <w:rPr>
                <w:rFonts w:ascii="Asap" w:eastAsia="Times New Roman" w:hAnsi="Asap" w:cstheme="minorHAnsi"/>
                <w:sz w:val="20"/>
                <w:szCs w:val="20"/>
              </w:rPr>
            </w:pPr>
          </w:p>
        </w:tc>
      </w:tr>
      <w:tr w:rsidR="002E2FE8" w:rsidTr="002E2FE8">
        <w:tc>
          <w:tcPr>
            <w:tcW w:w="7375" w:type="dxa"/>
            <w:tcBorders>
              <w:top w:val="single" w:sz="4" w:space="0" w:color="auto"/>
              <w:left w:val="single" w:sz="4" w:space="0" w:color="auto"/>
              <w:bottom w:val="single" w:sz="4" w:space="0" w:color="auto"/>
              <w:right w:val="single" w:sz="4" w:space="0" w:color="auto"/>
            </w:tcBorders>
            <w:hideMark/>
          </w:tcPr>
          <w:p w:rsidR="002E2FE8" w:rsidRDefault="002E2FE8">
            <w:pPr>
              <w:rPr>
                <w:rFonts w:ascii="Asap" w:eastAsiaTheme="minorEastAsia" w:hAnsi="Asap" w:cstheme="minorHAnsi"/>
                <w:b/>
                <w:sz w:val="20"/>
                <w:szCs w:val="20"/>
              </w:rPr>
            </w:pPr>
            <w:r>
              <w:rPr>
                <w:rFonts w:ascii="Asap" w:hAnsi="Asap" w:cstheme="minorHAnsi"/>
                <w:b/>
                <w:sz w:val="20"/>
                <w:szCs w:val="20"/>
              </w:rPr>
              <w:t xml:space="preserve">Reto Riesen - </w:t>
            </w:r>
            <w:r>
              <w:rPr>
                <w:rFonts w:ascii="Asap" w:hAnsi="Asap" w:cstheme="minorHAnsi"/>
                <w:sz w:val="20"/>
                <w:szCs w:val="20"/>
              </w:rPr>
              <w:t>University Credit and Applied Coastal Ecology Cluster (March 2026)</w:t>
            </w:r>
          </w:p>
        </w:tc>
        <w:tc>
          <w:tcPr>
            <w:tcW w:w="2250" w:type="dxa"/>
            <w:tcBorders>
              <w:top w:val="single" w:sz="4" w:space="0" w:color="auto"/>
              <w:left w:val="single" w:sz="4" w:space="0" w:color="auto"/>
              <w:bottom w:val="single" w:sz="4" w:space="0" w:color="auto"/>
              <w:right w:val="single" w:sz="4" w:space="0" w:color="auto"/>
            </w:tcBorders>
            <w:hideMark/>
          </w:tcPr>
          <w:p w:rsidR="002E2FE8" w:rsidRDefault="00FC7021">
            <w:pPr>
              <w:rPr>
                <w:rFonts w:ascii="Asap" w:eastAsia="Times New Roman" w:hAnsi="Asap" w:cstheme="minorHAnsi"/>
                <w:sz w:val="20"/>
                <w:szCs w:val="20"/>
              </w:rPr>
            </w:pPr>
            <w:r>
              <w:rPr>
                <w:rFonts w:ascii="Asap" w:eastAsia="Times New Roman" w:hAnsi="Asap" w:cstheme="minorHAnsi"/>
                <w:sz w:val="20"/>
                <w:szCs w:val="20"/>
              </w:rPr>
              <w:t>Present</w:t>
            </w:r>
          </w:p>
        </w:tc>
      </w:tr>
      <w:tr w:rsidR="002E2FE8" w:rsidTr="002E2FE8">
        <w:tc>
          <w:tcPr>
            <w:tcW w:w="7375" w:type="dxa"/>
            <w:tcBorders>
              <w:top w:val="single" w:sz="4" w:space="0" w:color="auto"/>
              <w:left w:val="single" w:sz="4" w:space="0" w:color="auto"/>
              <w:bottom w:val="single" w:sz="4" w:space="0" w:color="auto"/>
              <w:right w:val="single" w:sz="4" w:space="0" w:color="auto"/>
            </w:tcBorders>
            <w:hideMark/>
          </w:tcPr>
          <w:p w:rsidR="002E2FE8" w:rsidRDefault="002E2FE8">
            <w:pPr>
              <w:rPr>
                <w:rFonts w:ascii="Asap" w:eastAsiaTheme="minorEastAsia" w:hAnsi="Asap" w:cstheme="minorHAnsi"/>
                <w:b/>
                <w:sz w:val="20"/>
                <w:szCs w:val="20"/>
              </w:rPr>
            </w:pPr>
            <w:r>
              <w:rPr>
                <w:rFonts w:ascii="Asap" w:hAnsi="Asap" w:cstheme="minorHAnsi"/>
                <w:b/>
                <w:sz w:val="20"/>
                <w:szCs w:val="20"/>
              </w:rPr>
              <w:t xml:space="preserve">Sandy Kaardal - </w:t>
            </w:r>
            <w:r>
              <w:rPr>
                <w:rFonts w:ascii="Asap" w:hAnsi="Asap" w:cstheme="minorHAnsi"/>
                <w:sz w:val="20"/>
                <w:szCs w:val="20"/>
              </w:rPr>
              <w:t>Support Staff Seat (March 2026)</w:t>
            </w:r>
          </w:p>
        </w:tc>
        <w:tc>
          <w:tcPr>
            <w:tcW w:w="2250" w:type="dxa"/>
            <w:tcBorders>
              <w:top w:val="single" w:sz="4" w:space="0" w:color="auto"/>
              <w:left w:val="single" w:sz="4" w:space="0" w:color="auto"/>
              <w:bottom w:val="single" w:sz="4" w:space="0" w:color="auto"/>
              <w:right w:val="single" w:sz="4" w:space="0" w:color="auto"/>
            </w:tcBorders>
            <w:hideMark/>
          </w:tcPr>
          <w:p w:rsidR="002E2FE8" w:rsidRDefault="00FC7021">
            <w:pPr>
              <w:rPr>
                <w:rFonts w:ascii="Asap" w:eastAsia="Times New Roman" w:hAnsi="Asap" w:cstheme="minorHAnsi"/>
                <w:sz w:val="20"/>
                <w:szCs w:val="20"/>
              </w:rPr>
            </w:pPr>
            <w:r>
              <w:rPr>
                <w:rFonts w:ascii="Asap" w:eastAsia="Times New Roman" w:hAnsi="Asap" w:cstheme="minorHAnsi"/>
                <w:sz w:val="20"/>
                <w:szCs w:val="20"/>
              </w:rPr>
              <w:t>Present</w:t>
            </w:r>
          </w:p>
        </w:tc>
      </w:tr>
      <w:tr w:rsidR="002E2FE8" w:rsidTr="002E2FE8">
        <w:tc>
          <w:tcPr>
            <w:tcW w:w="7375" w:type="dxa"/>
            <w:tcBorders>
              <w:top w:val="single" w:sz="4" w:space="0" w:color="auto"/>
              <w:left w:val="single" w:sz="4" w:space="0" w:color="auto"/>
              <w:bottom w:val="single" w:sz="4" w:space="0" w:color="auto"/>
              <w:right w:val="single" w:sz="4" w:space="0" w:color="auto"/>
            </w:tcBorders>
            <w:hideMark/>
          </w:tcPr>
          <w:p w:rsidR="002E2FE8" w:rsidRDefault="002E2FE8">
            <w:pPr>
              <w:rPr>
                <w:rFonts w:ascii="Asap" w:eastAsiaTheme="minorEastAsia" w:hAnsi="Asap" w:cstheme="minorHAnsi"/>
                <w:sz w:val="20"/>
                <w:szCs w:val="20"/>
              </w:rPr>
            </w:pPr>
            <w:r>
              <w:rPr>
                <w:rFonts w:ascii="Asap" w:hAnsi="Asap" w:cstheme="minorHAnsi"/>
                <w:b/>
                <w:sz w:val="20"/>
                <w:szCs w:val="20"/>
              </w:rPr>
              <w:t>Tracey Woodburn</w:t>
            </w:r>
            <w:r>
              <w:rPr>
                <w:rFonts w:ascii="Asap" w:hAnsi="Asap" w:cstheme="minorHAnsi"/>
                <w:sz w:val="20"/>
                <w:szCs w:val="20"/>
              </w:rPr>
              <w:t xml:space="preserve"> - Educational Administrator Seat (March 2026)</w:t>
            </w:r>
          </w:p>
        </w:tc>
        <w:tc>
          <w:tcPr>
            <w:tcW w:w="2250" w:type="dxa"/>
            <w:tcBorders>
              <w:top w:val="single" w:sz="4" w:space="0" w:color="auto"/>
              <w:left w:val="single" w:sz="4" w:space="0" w:color="auto"/>
              <w:bottom w:val="single" w:sz="4" w:space="0" w:color="auto"/>
              <w:right w:val="single" w:sz="4" w:space="0" w:color="auto"/>
            </w:tcBorders>
            <w:hideMark/>
          </w:tcPr>
          <w:p w:rsidR="002E2FE8" w:rsidRDefault="00FC7021">
            <w:pPr>
              <w:rPr>
                <w:rFonts w:ascii="Asap" w:eastAsia="Times New Roman" w:hAnsi="Asap" w:cstheme="minorHAnsi"/>
                <w:sz w:val="20"/>
                <w:szCs w:val="20"/>
              </w:rPr>
            </w:pPr>
            <w:r>
              <w:rPr>
                <w:rFonts w:ascii="Asap" w:eastAsia="Times New Roman" w:hAnsi="Asap" w:cstheme="minorHAnsi"/>
                <w:sz w:val="20"/>
                <w:szCs w:val="20"/>
              </w:rPr>
              <w:t>Present</w:t>
            </w:r>
          </w:p>
        </w:tc>
      </w:tr>
      <w:tr w:rsidR="00FC7021" w:rsidTr="002E2FE8">
        <w:tc>
          <w:tcPr>
            <w:tcW w:w="7375" w:type="dxa"/>
            <w:tcBorders>
              <w:top w:val="single" w:sz="4" w:space="0" w:color="auto"/>
              <w:left w:val="single" w:sz="4" w:space="0" w:color="auto"/>
              <w:bottom w:val="single" w:sz="4" w:space="0" w:color="auto"/>
              <w:right w:val="single" w:sz="4" w:space="0" w:color="auto"/>
            </w:tcBorders>
          </w:tcPr>
          <w:p w:rsidR="00FC7021" w:rsidRPr="00FC7021" w:rsidRDefault="00FC7021">
            <w:pPr>
              <w:rPr>
                <w:rFonts w:ascii="Asap" w:hAnsi="Asap" w:cstheme="minorHAnsi"/>
                <w:sz w:val="20"/>
                <w:szCs w:val="20"/>
              </w:rPr>
            </w:pPr>
            <w:proofErr w:type="spellStart"/>
            <w:r>
              <w:rPr>
                <w:rFonts w:ascii="Asap" w:hAnsi="Asap" w:cstheme="minorHAnsi"/>
                <w:b/>
                <w:sz w:val="20"/>
                <w:szCs w:val="20"/>
              </w:rPr>
              <w:t>Kadia</w:t>
            </w:r>
            <w:proofErr w:type="spellEnd"/>
            <w:r>
              <w:rPr>
                <w:rFonts w:ascii="Asap" w:hAnsi="Asap" w:cstheme="minorHAnsi"/>
                <w:b/>
                <w:sz w:val="20"/>
                <w:szCs w:val="20"/>
              </w:rPr>
              <w:t xml:space="preserve"> Korahm- </w:t>
            </w:r>
            <w:r>
              <w:rPr>
                <w:rFonts w:ascii="Asap" w:hAnsi="Asap" w:cstheme="minorHAnsi"/>
                <w:sz w:val="20"/>
                <w:szCs w:val="20"/>
              </w:rPr>
              <w:t>Student Seat</w:t>
            </w:r>
          </w:p>
        </w:tc>
        <w:tc>
          <w:tcPr>
            <w:tcW w:w="2250" w:type="dxa"/>
            <w:tcBorders>
              <w:top w:val="single" w:sz="4" w:space="0" w:color="auto"/>
              <w:left w:val="single" w:sz="4" w:space="0" w:color="auto"/>
              <w:bottom w:val="single" w:sz="4" w:space="0" w:color="auto"/>
              <w:right w:val="single" w:sz="4" w:space="0" w:color="auto"/>
            </w:tcBorders>
          </w:tcPr>
          <w:p w:rsidR="00FC7021" w:rsidRDefault="00FC7021">
            <w:pPr>
              <w:rPr>
                <w:rFonts w:ascii="Asap" w:eastAsia="Times New Roman" w:hAnsi="Asap" w:cstheme="minorHAnsi"/>
                <w:sz w:val="20"/>
                <w:szCs w:val="20"/>
              </w:rPr>
            </w:pPr>
            <w:r>
              <w:rPr>
                <w:rFonts w:ascii="Asap" w:eastAsia="Times New Roman" w:hAnsi="Asap" w:cstheme="minorHAnsi"/>
                <w:sz w:val="20"/>
                <w:szCs w:val="20"/>
              </w:rPr>
              <w:t>Present</w:t>
            </w:r>
          </w:p>
        </w:tc>
      </w:tr>
      <w:tr w:rsidR="00FC7021" w:rsidTr="002E2FE8">
        <w:tc>
          <w:tcPr>
            <w:tcW w:w="7375" w:type="dxa"/>
            <w:tcBorders>
              <w:top w:val="single" w:sz="4" w:space="0" w:color="auto"/>
              <w:left w:val="single" w:sz="4" w:space="0" w:color="auto"/>
              <w:bottom w:val="single" w:sz="4" w:space="0" w:color="auto"/>
              <w:right w:val="single" w:sz="4" w:space="0" w:color="auto"/>
            </w:tcBorders>
          </w:tcPr>
          <w:p w:rsidR="00FC7021" w:rsidRDefault="00FC7021">
            <w:pPr>
              <w:rPr>
                <w:rFonts w:ascii="Asap" w:hAnsi="Asap" w:cstheme="minorHAnsi"/>
                <w:b/>
                <w:sz w:val="20"/>
                <w:szCs w:val="20"/>
              </w:rPr>
            </w:pPr>
            <w:r>
              <w:rPr>
                <w:rFonts w:ascii="Asap" w:hAnsi="Asap" w:cstheme="minorHAnsi"/>
                <w:b/>
                <w:sz w:val="20"/>
                <w:szCs w:val="20"/>
              </w:rPr>
              <w:t xml:space="preserve">Milla Ivens- </w:t>
            </w:r>
            <w:r w:rsidRPr="00FC7021">
              <w:rPr>
                <w:rFonts w:ascii="Asap" w:hAnsi="Asap" w:cstheme="minorHAnsi"/>
                <w:sz w:val="20"/>
                <w:szCs w:val="20"/>
              </w:rPr>
              <w:t>Student Seat</w:t>
            </w:r>
          </w:p>
        </w:tc>
        <w:tc>
          <w:tcPr>
            <w:tcW w:w="2250" w:type="dxa"/>
            <w:tcBorders>
              <w:top w:val="single" w:sz="4" w:space="0" w:color="auto"/>
              <w:left w:val="single" w:sz="4" w:space="0" w:color="auto"/>
              <w:bottom w:val="single" w:sz="4" w:space="0" w:color="auto"/>
              <w:right w:val="single" w:sz="4" w:space="0" w:color="auto"/>
            </w:tcBorders>
          </w:tcPr>
          <w:p w:rsidR="00FC7021" w:rsidRDefault="00FC7021">
            <w:pPr>
              <w:rPr>
                <w:rFonts w:ascii="Asap" w:eastAsia="Times New Roman" w:hAnsi="Asap" w:cstheme="minorHAnsi"/>
                <w:sz w:val="20"/>
                <w:szCs w:val="20"/>
              </w:rPr>
            </w:pPr>
            <w:r>
              <w:rPr>
                <w:rFonts w:ascii="Asap" w:eastAsia="Times New Roman" w:hAnsi="Asap" w:cstheme="minorHAnsi"/>
                <w:sz w:val="20"/>
                <w:szCs w:val="20"/>
              </w:rPr>
              <w:t>Present</w:t>
            </w:r>
          </w:p>
        </w:tc>
      </w:tr>
      <w:tr w:rsidR="00FC7021" w:rsidTr="002E2FE8">
        <w:tc>
          <w:tcPr>
            <w:tcW w:w="7375" w:type="dxa"/>
            <w:tcBorders>
              <w:top w:val="single" w:sz="4" w:space="0" w:color="auto"/>
              <w:left w:val="single" w:sz="4" w:space="0" w:color="auto"/>
              <w:bottom w:val="single" w:sz="4" w:space="0" w:color="auto"/>
              <w:right w:val="single" w:sz="4" w:space="0" w:color="auto"/>
            </w:tcBorders>
          </w:tcPr>
          <w:p w:rsidR="00FC7021" w:rsidRPr="00FC7021" w:rsidRDefault="00FC7021">
            <w:pPr>
              <w:rPr>
                <w:rFonts w:ascii="Asap" w:hAnsi="Asap" w:cstheme="minorHAnsi"/>
                <w:sz w:val="20"/>
                <w:szCs w:val="20"/>
              </w:rPr>
            </w:pPr>
            <w:r>
              <w:rPr>
                <w:rFonts w:ascii="Asap" w:hAnsi="Asap" w:cstheme="minorHAnsi"/>
                <w:b/>
                <w:sz w:val="20"/>
                <w:szCs w:val="20"/>
              </w:rPr>
              <w:t>Alishia Benson-McCarthy -</w:t>
            </w:r>
            <w:r>
              <w:rPr>
                <w:rFonts w:ascii="Asap" w:hAnsi="Asap" w:cstheme="minorHAnsi"/>
                <w:sz w:val="20"/>
                <w:szCs w:val="20"/>
              </w:rPr>
              <w:t>Student Seat</w:t>
            </w:r>
          </w:p>
        </w:tc>
        <w:tc>
          <w:tcPr>
            <w:tcW w:w="2250" w:type="dxa"/>
            <w:tcBorders>
              <w:top w:val="single" w:sz="4" w:space="0" w:color="auto"/>
              <w:left w:val="single" w:sz="4" w:space="0" w:color="auto"/>
              <w:bottom w:val="single" w:sz="4" w:space="0" w:color="auto"/>
              <w:right w:val="single" w:sz="4" w:space="0" w:color="auto"/>
            </w:tcBorders>
          </w:tcPr>
          <w:p w:rsidR="00FC7021" w:rsidRDefault="00FC7021">
            <w:pPr>
              <w:rPr>
                <w:rFonts w:ascii="Asap" w:eastAsia="Times New Roman" w:hAnsi="Asap" w:cstheme="minorHAnsi"/>
                <w:sz w:val="20"/>
                <w:szCs w:val="20"/>
              </w:rPr>
            </w:pPr>
          </w:p>
        </w:tc>
      </w:tr>
    </w:tbl>
    <w:p w:rsidR="002E2FE8" w:rsidRDefault="002E2FE8" w:rsidP="002E2FE8">
      <w:pPr>
        <w:spacing w:after="0" w:line="240" w:lineRule="auto"/>
        <w:rPr>
          <w:rFonts w:ascii="Asap" w:eastAsia="Times New Roman" w:hAnsi="Asap" w:cs="Calibri"/>
          <w:sz w:val="20"/>
          <w:szCs w:val="20"/>
        </w:rPr>
      </w:pPr>
    </w:p>
    <w:p w:rsidR="002E2FE8" w:rsidRDefault="002E2FE8" w:rsidP="002E2FE8">
      <w:pPr>
        <w:spacing w:after="0" w:line="240" w:lineRule="auto"/>
        <w:rPr>
          <w:rFonts w:ascii="Asap" w:eastAsia="Times New Roman" w:hAnsi="Asap" w:cs="Calibri"/>
          <w:sz w:val="20"/>
          <w:szCs w:val="20"/>
        </w:rPr>
      </w:pPr>
      <w:r w:rsidRPr="002E2FE8">
        <w:rPr>
          <w:rFonts w:ascii="Asap" w:eastAsia="Times New Roman" w:hAnsi="Asap" w:cs="Calibri"/>
          <w:b/>
          <w:sz w:val="20"/>
          <w:szCs w:val="20"/>
        </w:rPr>
        <w:t xml:space="preserve">Attendees: </w:t>
      </w:r>
      <w:r w:rsidR="00FC7021">
        <w:rPr>
          <w:rFonts w:ascii="Asap" w:eastAsia="Times New Roman" w:hAnsi="Asap" w:cs="Calibri"/>
          <w:sz w:val="20"/>
          <w:szCs w:val="20"/>
        </w:rPr>
        <w:t>Tracey Hoffos, Aman Kang, Dawn McConnell, Titilope Kunkel, Heather Bastin, Andy Klimach, Tracey Fell, Darlene Godfrey, Vasiliki Douglas, Nina Da Silva, Tysen LeBlond</w:t>
      </w:r>
    </w:p>
    <w:p w:rsidR="00FC7021" w:rsidRPr="00FC7021" w:rsidRDefault="00FC7021" w:rsidP="002E2FE8">
      <w:pPr>
        <w:spacing w:after="0" w:line="240" w:lineRule="auto"/>
        <w:rPr>
          <w:rFonts w:ascii="Asap" w:eastAsia="Times New Roman" w:hAnsi="Asap" w:cs="Calibri"/>
          <w:sz w:val="20"/>
          <w:szCs w:val="20"/>
        </w:rPr>
      </w:pPr>
    </w:p>
    <w:bookmarkEnd w:id="0"/>
    <w:p w:rsidR="002E2FE8" w:rsidRPr="00D87DDC" w:rsidRDefault="002E2FE8" w:rsidP="002E2FE8">
      <w:pPr>
        <w:spacing w:after="0" w:line="240" w:lineRule="auto"/>
        <w:jc w:val="both"/>
        <w:rPr>
          <w:rFonts w:ascii="Asap" w:eastAsia="Times New Roman" w:hAnsi="Asap" w:cs="Calibri"/>
          <w:b/>
          <w:sz w:val="20"/>
          <w:szCs w:val="20"/>
        </w:rPr>
      </w:pPr>
      <w:r w:rsidRPr="00D87DDC">
        <w:rPr>
          <w:rFonts w:ascii="Asap" w:eastAsia="MS Mincho" w:hAnsi="Asap" w:cs="Times New Roman"/>
          <w:b/>
          <w:sz w:val="20"/>
          <w:szCs w:val="20"/>
          <w:lang w:val="en-CA"/>
        </w:rPr>
        <w:t>Call to order and declaration of Quorum</w:t>
      </w:r>
      <w:r>
        <w:rPr>
          <w:rFonts w:ascii="Asap" w:eastAsia="MS Mincho" w:hAnsi="Asap" w:cs="Times New Roman"/>
          <w:b/>
          <w:sz w:val="20"/>
          <w:szCs w:val="20"/>
          <w:lang w:val="en-CA"/>
        </w:rPr>
        <w:t xml:space="preserve"> </w:t>
      </w:r>
      <w:r w:rsidRPr="002E2FE8">
        <w:rPr>
          <w:rFonts w:ascii="Asap" w:eastAsia="MS Mincho" w:hAnsi="Asap" w:cs="Times New Roman"/>
          <w:sz w:val="20"/>
          <w:szCs w:val="20"/>
          <w:lang w:val="en-CA"/>
        </w:rPr>
        <w:t>(1 minute)</w:t>
      </w:r>
      <w:r w:rsidRPr="00D87DDC">
        <w:rPr>
          <w:rFonts w:ascii="Asap" w:eastAsia="MS Mincho" w:hAnsi="Asap" w:cs="Times New Roman"/>
          <w:b/>
          <w:sz w:val="20"/>
          <w:szCs w:val="20"/>
          <w:lang w:val="en-CA"/>
        </w:rPr>
        <w:t xml:space="preserve"> </w:t>
      </w:r>
      <w:r w:rsidR="00FC7021">
        <w:rPr>
          <w:rFonts w:ascii="Asap" w:eastAsia="MS Mincho" w:hAnsi="Asap" w:cs="Times New Roman"/>
          <w:b/>
          <w:sz w:val="20"/>
          <w:szCs w:val="20"/>
          <w:lang w:val="en-CA"/>
        </w:rPr>
        <w:t>8:30am</w:t>
      </w:r>
    </w:p>
    <w:p w:rsidR="002E2FE8" w:rsidRPr="00D87DDC" w:rsidRDefault="002E2FE8" w:rsidP="002E2FE8">
      <w:pPr>
        <w:spacing w:after="0" w:line="240" w:lineRule="auto"/>
        <w:jc w:val="center"/>
        <w:rPr>
          <w:rFonts w:ascii="Asap" w:eastAsia="MS Mincho" w:hAnsi="Asap" w:cs="Calibri"/>
          <w:sz w:val="20"/>
          <w:szCs w:val="20"/>
          <w:lang w:val="en-CA"/>
        </w:rPr>
      </w:pP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9"/>
        <w:gridCol w:w="1351"/>
      </w:tblGrid>
      <w:tr w:rsidR="002E2FE8" w:rsidRPr="00D87DDC" w:rsidTr="00750AEE">
        <w:trPr>
          <w:trHeight w:val="225"/>
        </w:trPr>
        <w:tc>
          <w:tcPr>
            <w:tcW w:w="4324" w:type="pct"/>
            <w:shd w:val="clear" w:color="auto" w:fill="auto"/>
          </w:tcPr>
          <w:p w:rsidR="002E2FE8" w:rsidRPr="00D87DDC" w:rsidRDefault="002E2FE8" w:rsidP="00750AEE">
            <w:pPr>
              <w:spacing w:after="0" w:line="240" w:lineRule="auto"/>
              <w:rPr>
                <w:rFonts w:ascii="Asap" w:eastAsia="Times New Roman" w:hAnsi="Asap" w:cs="Cambria"/>
                <w:b/>
                <w:sz w:val="20"/>
                <w:szCs w:val="20"/>
              </w:rPr>
            </w:pPr>
            <w:bookmarkStart w:id="1" w:name="Topics"/>
            <w:bookmarkEnd w:id="1"/>
            <w:r w:rsidRPr="00D87DDC">
              <w:rPr>
                <w:rFonts w:ascii="Asap" w:eastAsia="Times New Roman" w:hAnsi="Asap" w:cs="Cambria"/>
                <w:b/>
                <w:sz w:val="20"/>
                <w:szCs w:val="20"/>
              </w:rPr>
              <w:t>Approval of the Agenda and all items on Consent Agenda (2 minutes)</w:t>
            </w:r>
          </w:p>
          <w:p w:rsidR="002E2FE8" w:rsidRPr="00D87DDC" w:rsidRDefault="002E2FE8" w:rsidP="00750AEE">
            <w:pPr>
              <w:spacing w:after="0" w:line="240" w:lineRule="auto"/>
              <w:rPr>
                <w:rFonts w:ascii="Asap" w:eastAsia="Times New Roman" w:hAnsi="Asap" w:cs="Cambria"/>
                <w:b/>
                <w:sz w:val="20"/>
                <w:szCs w:val="20"/>
              </w:rPr>
            </w:pPr>
          </w:p>
          <w:p w:rsidR="002E2FE8" w:rsidRDefault="002E2FE8" w:rsidP="002E2FE8">
            <w:pPr>
              <w:spacing w:after="0" w:line="240" w:lineRule="auto"/>
              <w:rPr>
                <w:rFonts w:ascii="Asap" w:eastAsia="Times New Roman" w:hAnsi="Asap" w:cs="Cambria"/>
                <w:b/>
                <w:sz w:val="20"/>
                <w:szCs w:val="20"/>
              </w:rPr>
            </w:pPr>
            <w:r w:rsidRPr="00D87DDC">
              <w:rPr>
                <w:rFonts w:ascii="Asap" w:eastAsia="Times New Roman" w:hAnsi="Asap" w:cs="Cambria"/>
                <w:b/>
                <w:sz w:val="20"/>
                <w:szCs w:val="20"/>
              </w:rPr>
              <w:t xml:space="preserve">For Approval: </w:t>
            </w:r>
            <w:proofErr w:type="spellStart"/>
            <w:r w:rsidRPr="00D87DDC">
              <w:rPr>
                <w:rFonts w:ascii="Asap" w:eastAsia="Times New Roman" w:hAnsi="Asap" w:cs="Cambria"/>
                <w:b/>
                <w:sz w:val="20"/>
                <w:szCs w:val="20"/>
              </w:rPr>
              <w:t>EdCo</w:t>
            </w:r>
            <w:proofErr w:type="spellEnd"/>
            <w:r w:rsidRPr="00D87DDC">
              <w:rPr>
                <w:rFonts w:ascii="Asap" w:eastAsia="Times New Roman" w:hAnsi="Asap" w:cs="Cambria"/>
                <w:b/>
                <w:sz w:val="20"/>
                <w:szCs w:val="20"/>
              </w:rPr>
              <w:t xml:space="preserve"> Agenda</w:t>
            </w:r>
            <w:r>
              <w:rPr>
                <w:rFonts w:ascii="Asap" w:eastAsia="Times New Roman" w:hAnsi="Asap" w:cs="Cambria"/>
                <w:b/>
                <w:sz w:val="20"/>
                <w:szCs w:val="20"/>
              </w:rPr>
              <w:t xml:space="preserve">                                                                                          First</w:t>
            </w:r>
            <w:r w:rsidR="007E7433">
              <w:rPr>
                <w:rFonts w:ascii="Asap" w:eastAsia="Times New Roman" w:hAnsi="Asap" w:cs="Cambria"/>
                <w:b/>
                <w:sz w:val="20"/>
                <w:szCs w:val="20"/>
              </w:rPr>
              <w:t xml:space="preserve">: </w:t>
            </w:r>
            <w:r w:rsidR="00B92084">
              <w:rPr>
                <w:rFonts w:ascii="Asap" w:eastAsia="Times New Roman" w:hAnsi="Asap" w:cs="Cambria"/>
                <w:b/>
                <w:sz w:val="20"/>
                <w:szCs w:val="20"/>
              </w:rPr>
              <w:t>Helen Hamel</w:t>
            </w:r>
          </w:p>
          <w:p w:rsidR="002E2FE8" w:rsidRDefault="002E2FE8" w:rsidP="002E2FE8">
            <w:pPr>
              <w:spacing w:after="0" w:line="240" w:lineRule="auto"/>
              <w:jc w:val="right"/>
              <w:rPr>
                <w:rFonts w:ascii="Asap" w:eastAsia="Times New Roman" w:hAnsi="Asap" w:cs="Cambria"/>
                <w:b/>
                <w:sz w:val="20"/>
                <w:szCs w:val="20"/>
              </w:rPr>
            </w:pPr>
            <w:r>
              <w:rPr>
                <w:rFonts w:ascii="Asap" w:eastAsia="Times New Roman" w:hAnsi="Asap" w:cs="Cambria"/>
                <w:b/>
                <w:sz w:val="20"/>
                <w:szCs w:val="20"/>
              </w:rPr>
              <w:t xml:space="preserve">                                                                                                                                     Second</w:t>
            </w:r>
            <w:r w:rsidR="00B92084">
              <w:rPr>
                <w:rFonts w:ascii="Asap" w:eastAsia="Times New Roman" w:hAnsi="Asap" w:cs="Cambria"/>
                <w:b/>
                <w:sz w:val="20"/>
                <w:szCs w:val="20"/>
              </w:rPr>
              <w:t>: Darjem Ponce</w:t>
            </w:r>
          </w:p>
          <w:p w:rsidR="00B92084" w:rsidRDefault="00B92084" w:rsidP="002E2FE8">
            <w:pPr>
              <w:spacing w:after="0" w:line="240" w:lineRule="auto"/>
              <w:jc w:val="right"/>
              <w:rPr>
                <w:rFonts w:ascii="Asap" w:eastAsia="Times New Roman" w:hAnsi="Asap" w:cs="Cambria"/>
                <w:b/>
                <w:sz w:val="20"/>
                <w:szCs w:val="20"/>
              </w:rPr>
            </w:pPr>
          </w:p>
          <w:p w:rsidR="00B92084" w:rsidRDefault="00B92084" w:rsidP="00B92084">
            <w:pPr>
              <w:spacing w:after="0" w:line="240" w:lineRule="auto"/>
              <w:rPr>
                <w:rFonts w:ascii="Asap" w:eastAsia="Times New Roman" w:hAnsi="Asap" w:cs="Cambria"/>
                <w:b/>
                <w:sz w:val="20"/>
                <w:szCs w:val="20"/>
              </w:rPr>
            </w:pPr>
            <w:r>
              <w:rPr>
                <w:rFonts w:ascii="Asap" w:eastAsia="Times New Roman" w:hAnsi="Asap" w:cs="Cambria"/>
                <w:b/>
                <w:sz w:val="20"/>
                <w:szCs w:val="20"/>
              </w:rPr>
              <w:t xml:space="preserve">Motion to amend agenda to remove Leap Program Review from Reports      </w:t>
            </w:r>
          </w:p>
          <w:p w:rsidR="00B92084" w:rsidRDefault="00B92084" w:rsidP="00B92084">
            <w:pPr>
              <w:spacing w:after="0" w:line="240" w:lineRule="auto"/>
              <w:rPr>
                <w:rFonts w:ascii="Asap" w:eastAsia="Times New Roman" w:hAnsi="Asap" w:cs="Cambria"/>
                <w:b/>
                <w:sz w:val="20"/>
                <w:szCs w:val="20"/>
              </w:rPr>
            </w:pPr>
            <w:r>
              <w:rPr>
                <w:rFonts w:ascii="Asap" w:eastAsia="Times New Roman" w:hAnsi="Asap" w:cs="Cambria"/>
                <w:b/>
                <w:sz w:val="20"/>
                <w:szCs w:val="20"/>
              </w:rPr>
              <w:t xml:space="preserve">                                                                                                                                     First: Tracey Woodburn</w:t>
            </w:r>
          </w:p>
          <w:p w:rsidR="002E2FE8" w:rsidRDefault="002E2FE8" w:rsidP="00750AEE">
            <w:pPr>
              <w:spacing w:after="0" w:line="240" w:lineRule="auto"/>
              <w:rPr>
                <w:rFonts w:ascii="Asap" w:eastAsia="Times New Roman" w:hAnsi="Asap" w:cs="Cambria"/>
                <w:b/>
                <w:sz w:val="20"/>
                <w:szCs w:val="20"/>
              </w:rPr>
            </w:pPr>
          </w:p>
          <w:p w:rsidR="002E2FE8" w:rsidRPr="00D87DDC" w:rsidRDefault="002E2FE8" w:rsidP="00750AEE">
            <w:pPr>
              <w:spacing w:after="0" w:line="240" w:lineRule="auto"/>
              <w:rPr>
                <w:rFonts w:ascii="Asap" w:eastAsia="Times New Roman" w:hAnsi="Asap" w:cs="Cambria"/>
                <w:sz w:val="20"/>
                <w:szCs w:val="20"/>
                <w:vertAlign w:val="superscript"/>
              </w:rPr>
            </w:pPr>
            <w:r>
              <w:rPr>
                <w:rFonts w:ascii="Asap" w:eastAsia="Times New Roman" w:hAnsi="Asap" w:cs="Cambria"/>
                <w:sz w:val="20"/>
                <w:szCs w:val="20"/>
                <w:vertAlign w:val="superscript"/>
              </w:rPr>
              <w:t xml:space="preserve">                                                                                                                                                                                                                                                     </w:t>
            </w:r>
          </w:p>
          <w:p w:rsidR="002E2FE8" w:rsidRPr="00D87DDC" w:rsidRDefault="002E2FE8" w:rsidP="00750AEE">
            <w:pPr>
              <w:spacing w:after="0" w:line="240" w:lineRule="auto"/>
              <w:rPr>
                <w:rFonts w:ascii="Asap" w:eastAsia="Times New Roman" w:hAnsi="Asap" w:cs="Times New Roman"/>
                <w:sz w:val="20"/>
                <w:szCs w:val="20"/>
              </w:rPr>
            </w:pPr>
          </w:p>
        </w:tc>
        <w:tc>
          <w:tcPr>
            <w:tcW w:w="676" w:type="pct"/>
            <w:shd w:val="clear" w:color="auto" w:fill="auto"/>
          </w:tcPr>
          <w:p w:rsidR="002E2FE8" w:rsidRPr="00D87DDC" w:rsidRDefault="002E2FE8" w:rsidP="00750AEE">
            <w:pPr>
              <w:rPr>
                <w:rFonts w:ascii="Asap" w:hAnsi="Asap"/>
                <w:sz w:val="20"/>
                <w:szCs w:val="20"/>
              </w:rPr>
            </w:pPr>
            <w:r w:rsidRPr="00D87DDC">
              <w:rPr>
                <w:rFonts w:ascii="Asap" w:eastAsia="Times New Roman" w:hAnsi="Asap" w:cs="Cambria"/>
                <w:sz w:val="20"/>
                <w:szCs w:val="20"/>
              </w:rPr>
              <w:t>EC.</w:t>
            </w:r>
            <w:r>
              <w:rPr>
                <w:rFonts w:ascii="Asap" w:eastAsia="Times New Roman" w:hAnsi="Asap" w:cs="Cambria"/>
                <w:sz w:val="20"/>
                <w:szCs w:val="20"/>
              </w:rPr>
              <w:t>25.</w:t>
            </w:r>
            <w:r w:rsidR="001C33C8">
              <w:rPr>
                <w:rFonts w:ascii="Asap" w:eastAsia="Times New Roman" w:hAnsi="Asap" w:cs="Cambria"/>
                <w:sz w:val="20"/>
                <w:szCs w:val="20"/>
              </w:rPr>
              <w:t>60</w:t>
            </w:r>
          </w:p>
        </w:tc>
      </w:tr>
      <w:tr w:rsidR="002E2FE8" w:rsidRPr="001B7861" w:rsidTr="00750AEE">
        <w:trPr>
          <w:trHeight w:val="225"/>
        </w:trPr>
        <w:tc>
          <w:tcPr>
            <w:tcW w:w="4324" w:type="pct"/>
            <w:shd w:val="clear" w:color="auto" w:fill="auto"/>
          </w:tcPr>
          <w:p w:rsidR="002E2FE8" w:rsidRPr="001B7861" w:rsidRDefault="002E2FE8" w:rsidP="00750AEE">
            <w:pPr>
              <w:spacing w:after="0" w:line="240" w:lineRule="auto"/>
              <w:rPr>
                <w:rFonts w:ascii="Asap" w:eastAsia="Times New Roman" w:hAnsi="Asap" w:cs="Cambria"/>
                <w:b/>
                <w:sz w:val="20"/>
                <w:szCs w:val="20"/>
              </w:rPr>
            </w:pPr>
            <w:r w:rsidRPr="001B7861">
              <w:rPr>
                <w:rFonts w:ascii="Asap" w:eastAsia="Times New Roman" w:hAnsi="Asap" w:cs="Cambria"/>
                <w:b/>
                <w:sz w:val="20"/>
                <w:szCs w:val="20"/>
              </w:rPr>
              <w:t>Approval of Minutes from (2 minutes)</w:t>
            </w:r>
          </w:p>
          <w:p w:rsidR="002E2FE8" w:rsidRPr="001B7861" w:rsidRDefault="002E2FE8" w:rsidP="00750AEE">
            <w:pPr>
              <w:spacing w:after="0" w:line="240" w:lineRule="auto"/>
              <w:rPr>
                <w:rFonts w:ascii="Asap" w:eastAsia="Times New Roman" w:hAnsi="Asap" w:cs="Cambria"/>
                <w:sz w:val="20"/>
                <w:szCs w:val="20"/>
              </w:rPr>
            </w:pPr>
          </w:p>
          <w:p w:rsidR="002E2FE8" w:rsidRDefault="002E2FE8" w:rsidP="00750AEE">
            <w:pPr>
              <w:spacing w:after="0" w:line="240" w:lineRule="auto"/>
              <w:rPr>
                <w:rFonts w:ascii="Asap" w:eastAsia="Times New Roman" w:hAnsi="Asap" w:cs="Cambria"/>
                <w:b/>
                <w:sz w:val="20"/>
                <w:szCs w:val="20"/>
              </w:rPr>
            </w:pPr>
            <w:r w:rsidRPr="001B7861">
              <w:rPr>
                <w:rFonts w:ascii="Asap" w:eastAsia="Times New Roman" w:hAnsi="Asap" w:cs="Cambria"/>
                <w:b/>
                <w:sz w:val="20"/>
                <w:szCs w:val="20"/>
              </w:rPr>
              <w:t xml:space="preserve">For Approval: </w:t>
            </w:r>
            <w:proofErr w:type="spellStart"/>
            <w:r w:rsidRPr="001B7861">
              <w:rPr>
                <w:rFonts w:ascii="Asap" w:eastAsia="Times New Roman" w:hAnsi="Asap" w:cs="Cambria"/>
                <w:b/>
                <w:sz w:val="20"/>
                <w:szCs w:val="20"/>
              </w:rPr>
              <w:t>EdCo</w:t>
            </w:r>
            <w:proofErr w:type="spellEnd"/>
            <w:r w:rsidRPr="001B7861">
              <w:rPr>
                <w:rFonts w:ascii="Asap" w:eastAsia="Times New Roman" w:hAnsi="Asap" w:cs="Cambria"/>
                <w:b/>
                <w:sz w:val="20"/>
                <w:szCs w:val="20"/>
              </w:rPr>
              <w:t xml:space="preserve"> Minutes </w:t>
            </w:r>
          </w:p>
          <w:p w:rsidR="00B92084" w:rsidRDefault="0073454B" w:rsidP="00750AEE">
            <w:pPr>
              <w:spacing w:after="0" w:line="240" w:lineRule="auto"/>
              <w:rPr>
                <w:rFonts w:ascii="Asap" w:eastAsia="Times New Roman" w:hAnsi="Asap" w:cs="Cambria"/>
                <w:b/>
                <w:sz w:val="20"/>
                <w:szCs w:val="20"/>
              </w:rPr>
            </w:pPr>
            <w:r>
              <w:rPr>
                <w:rFonts w:ascii="Asap" w:eastAsia="Times New Roman" w:hAnsi="Asap" w:cs="Cambria"/>
                <w:b/>
                <w:sz w:val="20"/>
                <w:szCs w:val="20"/>
              </w:rPr>
              <w:t xml:space="preserve">                                                                                                                                       </w:t>
            </w:r>
            <w:r w:rsidR="00B92084">
              <w:rPr>
                <w:rFonts w:ascii="Asap" w:eastAsia="Times New Roman" w:hAnsi="Asap" w:cs="Cambria"/>
                <w:b/>
                <w:sz w:val="20"/>
                <w:szCs w:val="20"/>
              </w:rPr>
              <w:t xml:space="preserve">First: </w:t>
            </w:r>
            <w:r>
              <w:rPr>
                <w:rFonts w:ascii="Asap" w:eastAsia="Times New Roman" w:hAnsi="Asap" w:cs="Cambria"/>
                <w:b/>
                <w:sz w:val="20"/>
                <w:szCs w:val="20"/>
              </w:rPr>
              <w:t>Emily Suderman</w:t>
            </w:r>
          </w:p>
          <w:p w:rsidR="0073454B" w:rsidRPr="001B7861" w:rsidRDefault="0073454B" w:rsidP="00750AEE">
            <w:pPr>
              <w:spacing w:after="0" w:line="240" w:lineRule="auto"/>
              <w:rPr>
                <w:rFonts w:ascii="Asap" w:eastAsia="Times New Roman" w:hAnsi="Asap" w:cs="Cambria"/>
                <w:b/>
                <w:sz w:val="20"/>
                <w:szCs w:val="20"/>
              </w:rPr>
            </w:pPr>
            <w:r>
              <w:rPr>
                <w:rFonts w:ascii="Asap" w:eastAsia="Times New Roman" w:hAnsi="Asap" w:cs="Cambria"/>
                <w:b/>
                <w:sz w:val="20"/>
                <w:szCs w:val="20"/>
              </w:rPr>
              <w:t xml:space="preserve">                                                                                                                                  Second: Melanie Pollard</w:t>
            </w:r>
          </w:p>
          <w:p w:rsidR="002E2FE8" w:rsidRPr="001B7861" w:rsidRDefault="002E2FE8" w:rsidP="00750AEE">
            <w:pPr>
              <w:spacing w:after="0" w:line="240" w:lineRule="auto"/>
              <w:rPr>
                <w:rFonts w:ascii="Asap" w:eastAsia="Times New Roman" w:hAnsi="Asap" w:cs="Cambria"/>
                <w:b/>
                <w:sz w:val="20"/>
                <w:szCs w:val="20"/>
              </w:rPr>
            </w:pPr>
          </w:p>
        </w:tc>
        <w:tc>
          <w:tcPr>
            <w:tcW w:w="676" w:type="pct"/>
            <w:shd w:val="clear" w:color="auto" w:fill="auto"/>
          </w:tcPr>
          <w:p w:rsidR="002E2FE8" w:rsidRPr="001B7861" w:rsidRDefault="002E2FE8" w:rsidP="00750AEE">
            <w:pPr>
              <w:rPr>
                <w:rFonts w:ascii="Asap" w:hAnsi="Asap"/>
                <w:sz w:val="20"/>
                <w:szCs w:val="20"/>
              </w:rPr>
            </w:pPr>
            <w:r w:rsidRPr="001B7861">
              <w:rPr>
                <w:rFonts w:ascii="Asap" w:eastAsia="Times New Roman" w:hAnsi="Asap" w:cs="Cambria"/>
                <w:sz w:val="20"/>
                <w:szCs w:val="20"/>
              </w:rPr>
              <w:t>EC.</w:t>
            </w:r>
            <w:r>
              <w:rPr>
                <w:rFonts w:ascii="Asap" w:eastAsia="Times New Roman" w:hAnsi="Asap" w:cs="Cambria"/>
                <w:sz w:val="20"/>
                <w:szCs w:val="20"/>
              </w:rPr>
              <w:t>25.</w:t>
            </w:r>
            <w:r w:rsidR="001C33C8">
              <w:rPr>
                <w:rFonts w:ascii="Asap" w:eastAsia="Times New Roman" w:hAnsi="Asap" w:cs="Cambria"/>
                <w:sz w:val="20"/>
                <w:szCs w:val="20"/>
              </w:rPr>
              <w:t>61</w:t>
            </w:r>
          </w:p>
        </w:tc>
      </w:tr>
      <w:tr w:rsidR="002E2FE8" w:rsidRPr="001B7861" w:rsidTr="00750AEE">
        <w:trPr>
          <w:trHeight w:val="288"/>
        </w:trPr>
        <w:tc>
          <w:tcPr>
            <w:tcW w:w="4324" w:type="pct"/>
            <w:shd w:val="clear" w:color="auto" w:fill="EEECE1"/>
          </w:tcPr>
          <w:p w:rsidR="002E2FE8" w:rsidRPr="001B7861" w:rsidRDefault="002E2FE8" w:rsidP="00750AEE">
            <w:pPr>
              <w:spacing w:after="0" w:line="240" w:lineRule="auto"/>
              <w:rPr>
                <w:rFonts w:ascii="Asap" w:eastAsia="Times New Roman" w:hAnsi="Asap" w:cs="Cambria"/>
                <w:sz w:val="20"/>
                <w:szCs w:val="20"/>
              </w:rPr>
            </w:pPr>
            <w:r w:rsidRPr="001B7861">
              <w:rPr>
                <w:rFonts w:ascii="Asap" w:eastAsia="Times New Roman" w:hAnsi="Asap" w:cs="Cambria"/>
                <w:b/>
                <w:sz w:val="20"/>
                <w:szCs w:val="20"/>
              </w:rPr>
              <w:lastRenderedPageBreak/>
              <w:t>CONSENT AGENDA</w:t>
            </w:r>
          </w:p>
        </w:tc>
        <w:tc>
          <w:tcPr>
            <w:tcW w:w="676" w:type="pct"/>
            <w:shd w:val="clear" w:color="auto" w:fill="EEECE1"/>
          </w:tcPr>
          <w:p w:rsidR="002E2FE8" w:rsidRPr="001B7861" w:rsidRDefault="002E2FE8" w:rsidP="00750AEE">
            <w:pPr>
              <w:rPr>
                <w:rFonts w:ascii="Asap" w:hAnsi="Asap"/>
                <w:sz w:val="20"/>
                <w:szCs w:val="20"/>
              </w:rPr>
            </w:pPr>
            <w:r w:rsidRPr="001B7861">
              <w:rPr>
                <w:rFonts w:ascii="Asap" w:eastAsia="Times New Roman" w:hAnsi="Asap" w:cs="Cambria"/>
                <w:sz w:val="20"/>
                <w:szCs w:val="20"/>
              </w:rPr>
              <w:t>EC.</w:t>
            </w:r>
            <w:r w:rsidR="001C33C8">
              <w:rPr>
                <w:rFonts w:ascii="Asap" w:eastAsia="Times New Roman" w:hAnsi="Asap" w:cs="Cambria"/>
                <w:sz w:val="20"/>
                <w:szCs w:val="20"/>
              </w:rPr>
              <w:t>25.62</w:t>
            </w:r>
          </w:p>
        </w:tc>
      </w:tr>
      <w:tr w:rsidR="002E2FE8" w:rsidRPr="001B7861" w:rsidTr="00750AEE">
        <w:trPr>
          <w:trHeight w:val="288"/>
        </w:trPr>
        <w:tc>
          <w:tcPr>
            <w:tcW w:w="4324" w:type="pct"/>
            <w:shd w:val="clear" w:color="auto" w:fill="FFFFFF"/>
          </w:tcPr>
          <w:p w:rsidR="002E2FE8" w:rsidRPr="001B7861" w:rsidRDefault="002E2FE8" w:rsidP="00750AEE">
            <w:pPr>
              <w:spacing w:after="0" w:line="240" w:lineRule="auto"/>
              <w:rPr>
                <w:rFonts w:ascii="Asap" w:eastAsia="Times New Roman" w:hAnsi="Asap" w:cs="Cambria"/>
                <w:sz w:val="20"/>
                <w:szCs w:val="20"/>
                <w:lang w:val="en-CA"/>
              </w:rPr>
            </w:pPr>
            <w:r w:rsidRPr="001B7861">
              <w:rPr>
                <w:rFonts w:ascii="Asap" w:eastAsia="Times New Roman" w:hAnsi="Asap" w:cs="Cambria"/>
                <w:sz w:val="20"/>
                <w:szCs w:val="20"/>
                <w:lang w:val="en-CA"/>
              </w:rPr>
              <w:t xml:space="preserve"> </w:t>
            </w:r>
          </w:p>
        </w:tc>
        <w:tc>
          <w:tcPr>
            <w:tcW w:w="676" w:type="pct"/>
            <w:shd w:val="clear" w:color="auto" w:fill="FFFFFF"/>
          </w:tcPr>
          <w:p w:rsidR="002E2FE8" w:rsidRPr="001B7861" w:rsidRDefault="002E2FE8" w:rsidP="00750AEE">
            <w:pPr>
              <w:rPr>
                <w:rFonts w:ascii="Asap" w:hAnsi="Asap"/>
                <w:sz w:val="20"/>
                <w:szCs w:val="20"/>
              </w:rPr>
            </w:pPr>
          </w:p>
        </w:tc>
      </w:tr>
      <w:tr w:rsidR="002E2FE8" w:rsidRPr="001B7861" w:rsidTr="00750AEE">
        <w:trPr>
          <w:trHeight w:val="467"/>
        </w:trPr>
        <w:tc>
          <w:tcPr>
            <w:tcW w:w="4324" w:type="pct"/>
            <w:shd w:val="clear" w:color="auto" w:fill="EEECE1"/>
          </w:tcPr>
          <w:p w:rsidR="002E2FE8" w:rsidRPr="001B7861" w:rsidRDefault="002E2FE8" w:rsidP="00750AEE">
            <w:pPr>
              <w:spacing w:before="60" w:after="60" w:line="240" w:lineRule="auto"/>
              <w:rPr>
                <w:rFonts w:ascii="Asap" w:eastAsia="Times New Roman" w:hAnsi="Asap" w:cs="Cambria"/>
                <w:b/>
                <w:sz w:val="20"/>
                <w:szCs w:val="20"/>
              </w:rPr>
            </w:pPr>
            <w:r w:rsidRPr="001B7861">
              <w:rPr>
                <w:rFonts w:ascii="Asap" w:eastAsia="Times New Roman" w:hAnsi="Asap" w:cs="Cambria"/>
                <w:b/>
                <w:sz w:val="20"/>
                <w:szCs w:val="20"/>
              </w:rPr>
              <w:t>ACTION AGENDA</w:t>
            </w:r>
          </w:p>
        </w:tc>
        <w:tc>
          <w:tcPr>
            <w:tcW w:w="676" w:type="pct"/>
            <w:shd w:val="clear" w:color="auto" w:fill="EEECE1"/>
          </w:tcPr>
          <w:p w:rsidR="002E2FE8" w:rsidRPr="001B7861" w:rsidRDefault="002E2FE8" w:rsidP="00750AEE">
            <w:pPr>
              <w:rPr>
                <w:rFonts w:ascii="Asap" w:hAnsi="Asap"/>
                <w:sz w:val="20"/>
                <w:szCs w:val="20"/>
              </w:rPr>
            </w:pPr>
            <w:r w:rsidRPr="001B7861">
              <w:rPr>
                <w:rFonts w:ascii="Asap" w:eastAsia="Times New Roman" w:hAnsi="Asap" w:cs="Cambria"/>
                <w:sz w:val="20"/>
                <w:szCs w:val="20"/>
              </w:rPr>
              <w:t>EC.</w:t>
            </w:r>
            <w:r w:rsidR="001C33C8">
              <w:rPr>
                <w:rFonts w:ascii="Asap" w:eastAsia="Times New Roman" w:hAnsi="Asap" w:cs="Cambria"/>
                <w:sz w:val="20"/>
                <w:szCs w:val="20"/>
              </w:rPr>
              <w:t>25.63</w:t>
            </w:r>
          </w:p>
        </w:tc>
      </w:tr>
      <w:tr w:rsidR="002E2FE8" w:rsidRPr="001B7861" w:rsidTr="00750AEE">
        <w:trPr>
          <w:trHeight w:val="350"/>
        </w:trPr>
        <w:tc>
          <w:tcPr>
            <w:tcW w:w="4324" w:type="pct"/>
          </w:tcPr>
          <w:p w:rsidR="001C33C8" w:rsidRPr="00787C23" w:rsidRDefault="001C33C8" w:rsidP="001C33C8">
            <w:pPr>
              <w:tabs>
                <w:tab w:val="left" w:pos="1155"/>
              </w:tabs>
              <w:spacing w:after="0" w:line="240" w:lineRule="auto"/>
              <w:rPr>
                <w:rFonts w:ascii="Asap" w:eastAsia="Times New Roman" w:hAnsi="Asap" w:cs="Cambria"/>
                <w:b/>
                <w:sz w:val="20"/>
                <w:szCs w:val="20"/>
              </w:rPr>
            </w:pPr>
            <w:r w:rsidRPr="00787C23">
              <w:rPr>
                <w:rFonts w:ascii="Asap" w:eastAsia="Times New Roman" w:hAnsi="Asap" w:cs="Cambria"/>
                <w:b/>
                <w:sz w:val="20"/>
                <w:szCs w:val="20"/>
              </w:rPr>
              <w:t>Granting of Credentials Policy and Procedure – Education Policy Committee (10 minutes)</w:t>
            </w:r>
          </w:p>
          <w:p w:rsidR="001C33C8" w:rsidRDefault="001C33C8" w:rsidP="001C33C8">
            <w:pPr>
              <w:pStyle w:val="ListParagraph"/>
              <w:numPr>
                <w:ilvl w:val="0"/>
                <w:numId w:val="3"/>
              </w:numPr>
              <w:tabs>
                <w:tab w:val="left" w:pos="1155"/>
              </w:tabs>
              <w:spacing w:after="0" w:line="240" w:lineRule="auto"/>
              <w:rPr>
                <w:rFonts w:ascii="Asap" w:eastAsia="Times New Roman" w:hAnsi="Asap" w:cs="Cambria"/>
                <w:b/>
                <w:sz w:val="20"/>
                <w:szCs w:val="20"/>
              </w:rPr>
            </w:pPr>
            <w:r w:rsidRPr="00787C23">
              <w:rPr>
                <w:rFonts w:ascii="Asap" w:eastAsia="Times New Roman" w:hAnsi="Asap" w:cs="Cambria"/>
                <w:b/>
                <w:sz w:val="20"/>
                <w:szCs w:val="20"/>
              </w:rPr>
              <w:t>Motion:</w:t>
            </w:r>
            <w:r w:rsidRPr="00787C23">
              <w:rPr>
                <w:rFonts w:ascii="Asap" w:eastAsia="Times New Roman" w:hAnsi="Asap" w:cs="Cambria"/>
                <w:sz w:val="20"/>
                <w:szCs w:val="20"/>
              </w:rPr>
              <w:t xml:space="preserve"> To approve the Granting of Credentials Policy and Procedure as presented.</w:t>
            </w:r>
            <w:r w:rsidRPr="00787C23">
              <w:rPr>
                <w:rFonts w:ascii="Asap" w:eastAsia="Times New Roman" w:hAnsi="Asap" w:cs="Cambria"/>
                <w:b/>
                <w:sz w:val="20"/>
                <w:szCs w:val="20"/>
              </w:rPr>
              <w:t xml:space="preserve"> </w:t>
            </w:r>
          </w:p>
          <w:p w:rsidR="00B562D0" w:rsidRDefault="00B562D0" w:rsidP="00B562D0">
            <w:pPr>
              <w:tabs>
                <w:tab w:val="left" w:pos="1155"/>
              </w:tabs>
              <w:spacing w:after="0" w:line="240" w:lineRule="auto"/>
              <w:rPr>
                <w:rFonts w:ascii="Asap" w:eastAsia="Times New Roman" w:hAnsi="Asap" w:cs="Cambria"/>
                <w:b/>
                <w:sz w:val="20"/>
                <w:szCs w:val="20"/>
              </w:rPr>
            </w:pPr>
          </w:p>
          <w:p w:rsidR="00B562D0" w:rsidRDefault="00B562D0" w:rsidP="00B562D0">
            <w:pPr>
              <w:tabs>
                <w:tab w:val="left" w:pos="1155"/>
              </w:tabs>
              <w:spacing w:after="0" w:line="240" w:lineRule="auto"/>
              <w:rPr>
                <w:rFonts w:ascii="Asap" w:eastAsia="Times New Roman" w:hAnsi="Asap" w:cs="Cambria"/>
                <w:b/>
                <w:sz w:val="20"/>
                <w:szCs w:val="20"/>
              </w:rPr>
            </w:pPr>
            <w:r>
              <w:rPr>
                <w:rFonts w:ascii="Asap" w:eastAsia="Times New Roman" w:hAnsi="Asap" w:cs="Cambria"/>
                <w:b/>
                <w:sz w:val="20"/>
                <w:szCs w:val="20"/>
              </w:rPr>
              <w:t xml:space="preserve">  Discussion:</w:t>
            </w:r>
          </w:p>
          <w:p w:rsidR="00B562D0" w:rsidRPr="00B562D0" w:rsidRDefault="00B562D0" w:rsidP="00B562D0">
            <w:pPr>
              <w:pStyle w:val="ListParagraph"/>
              <w:numPr>
                <w:ilvl w:val="0"/>
                <w:numId w:val="5"/>
              </w:numPr>
              <w:tabs>
                <w:tab w:val="left" w:pos="1155"/>
              </w:tabs>
              <w:spacing w:after="0" w:line="240" w:lineRule="auto"/>
              <w:rPr>
                <w:rFonts w:ascii="Asap" w:eastAsia="Times New Roman" w:hAnsi="Asap" w:cs="Cambria"/>
                <w:b/>
                <w:sz w:val="20"/>
                <w:szCs w:val="20"/>
              </w:rPr>
            </w:pPr>
            <w:r>
              <w:rPr>
                <w:rFonts w:ascii="Asap" w:eastAsia="Times New Roman" w:hAnsi="Asap" w:cs="Cambria"/>
                <w:sz w:val="20"/>
                <w:szCs w:val="20"/>
              </w:rPr>
              <w:t>New definitions around Micro-Credentials</w:t>
            </w:r>
          </w:p>
          <w:p w:rsidR="00B562D0" w:rsidRPr="00B562D0" w:rsidRDefault="00B562D0" w:rsidP="00B562D0">
            <w:pPr>
              <w:pStyle w:val="ListParagraph"/>
              <w:numPr>
                <w:ilvl w:val="0"/>
                <w:numId w:val="5"/>
              </w:numPr>
              <w:tabs>
                <w:tab w:val="left" w:pos="1155"/>
              </w:tabs>
              <w:spacing w:after="0" w:line="240" w:lineRule="auto"/>
              <w:rPr>
                <w:rFonts w:ascii="Asap" w:eastAsia="Times New Roman" w:hAnsi="Asap" w:cs="Cambria"/>
                <w:b/>
                <w:sz w:val="20"/>
                <w:szCs w:val="20"/>
              </w:rPr>
            </w:pPr>
            <w:r>
              <w:rPr>
                <w:rFonts w:ascii="Asap" w:eastAsia="Times New Roman" w:hAnsi="Asap" w:cs="Cambria"/>
                <w:sz w:val="20"/>
                <w:szCs w:val="20"/>
              </w:rPr>
              <w:t>Regional Contract Officers will work with the Program Area and Dean in regards to stackable micro-credentials resulting in an academic credential and will be subject to the same quality assurance as other CMTN curriculum.</w:t>
            </w:r>
          </w:p>
          <w:p w:rsidR="00B562D0" w:rsidRPr="00B562D0" w:rsidRDefault="00B562D0" w:rsidP="00B562D0">
            <w:pPr>
              <w:pStyle w:val="ListParagraph"/>
              <w:numPr>
                <w:ilvl w:val="0"/>
                <w:numId w:val="5"/>
              </w:numPr>
              <w:tabs>
                <w:tab w:val="left" w:pos="1155"/>
              </w:tabs>
              <w:spacing w:after="0" w:line="240" w:lineRule="auto"/>
              <w:rPr>
                <w:rFonts w:ascii="Asap" w:eastAsia="Times New Roman" w:hAnsi="Asap" w:cs="Cambria"/>
                <w:b/>
                <w:sz w:val="20"/>
                <w:szCs w:val="20"/>
              </w:rPr>
            </w:pPr>
            <w:r>
              <w:rPr>
                <w:rFonts w:ascii="Asap" w:eastAsia="Times New Roman" w:hAnsi="Asap" w:cs="Cambria"/>
                <w:sz w:val="20"/>
                <w:szCs w:val="20"/>
              </w:rPr>
              <w:t xml:space="preserve">It is noted that the province is expecting all micro-credentials will eventually be stackable. </w:t>
            </w:r>
          </w:p>
          <w:p w:rsidR="00B562D0" w:rsidRPr="00B562D0" w:rsidRDefault="00B562D0" w:rsidP="00B562D0">
            <w:pPr>
              <w:pStyle w:val="ListParagraph"/>
              <w:numPr>
                <w:ilvl w:val="0"/>
                <w:numId w:val="5"/>
              </w:numPr>
              <w:tabs>
                <w:tab w:val="left" w:pos="1155"/>
              </w:tabs>
              <w:spacing w:after="0" w:line="240" w:lineRule="auto"/>
              <w:rPr>
                <w:rFonts w:ascii="Asap" w:eastAsia="Times New Roman" w:hAnsi="Asap" w:cs="Cambria"/>
                <w:sz w:val="20"/>
                <w:szCs w:val="20"/>
              </w:rPr>
            </w:pPr>
            <w:r w:rsidRPr="00B562D0">
              <w:rPr>
                <w:rFonts w:ascii="Asap" w:eastAsia="Times New Roman" w:hAnsi="Asap" w:cs="Cambria"/>
                <w:sz w:val="20"/>
                <w:szCs w:val="20"/>
              </w:rPr>
              <w:t>Addressed the responsibility on Posthumous credentials</w:t>
            </w:r>
          </w:p>
          <w:p w:rsidR="00B562D0" w:rsidRPr="00B562D0" w:rsidRDefault="00B562D0" w:rsidP="00B562D0">
            <w:pPr>
              <w:pStyle w:val="ListParagraph"/>
              <w:numPr>
                <w:ilvl w:val="0"/>
                <w:numId w:val="5"/>
              </w:numPr>
              <w:tabs>
                <w:tab w:val="left" w:pos="1155"/>
              </w:tabs>
              <w:spacing w:after="0" w:line="240" w:lineRule="auto"/>
              <w:rPr>
                <w:rFonts w:ascii="Asap" w:eastAsia="Times New Roman" w:hAnsi="Asap" w:cs="Cambria"/>
                <w:sz w:val="20"/>
                <w:szCs w:val="20"/>
              </w:rPr>
            </w:pPr>
            <w:r w:rsidRPr="00B562D0">
              <w:rPr>
                <w:rFonts w:ascii="Asap" w:eastAsia="Times New Roman" w:hAnsi="Asap" w:cs="Cambria"/>
                <w:sz w:val="20"/>
                <w:szCs w:val="20"/>
              </w:rPr>
              <w:t>New language around Graduation Appeals.</w:t>
            </w:r>
          </w:p>
          <w:p w:rsidR="001C33C8" w:rsidRPr="00787C23" w:rsidRDefault="001C33C8" w:rsidP="001C33C8">
            <w:pPr>
              <w:tabs>
                <w:tab w:val="left" w:pos="1155"/>
              </w:tabs>
              <w:spacing w:after="0" w:line="240" w:lineRule="auto"/>
              <w:rPr>
                <w:rFonts w:ascii="Asap" w:eastAsia="Times New Roman" w:hAnsi="Asap" w:cs="Cambria"/>
                <w:b/>
                <w:sz w:val="20"/>
                <w:szCs w:val="20"/>
              </w:rPr>
            </w:pPr>
          </w:p>
          <w:p w:rsidR="001C33C8" w:rsidRPr="00787C23" w:rsidRDefault="001C33C8" w:rsidP="001C33C8">
            <w:pPr>
              <w:tabs>
                <w:tab w:val="left" w:pos="1155"/>
              </w:tabs>
              <w:spacing w:after="0" w:line="240" w:lineRule="auto"/>
              <w:jc w:val="right"/>
              <w:rPr>
                <w:rFonts w:ascii="Asap" w:eastAsia="Times New Roman" w:hAnsi="Asap" w:cs="Cambria"/>
                <w:b/>
                <w:sz w:val="20"/>
                <w:szCs w:val="20"/>
              </w:rPr>
            </w:pPr>
            <w:r w:rsidRPr="00787C23">
              <w:rPr>
                <w:rFonts w:ascii="Asap" w:eastAsia="Times New Roman" w:hAnsi="Asap" w:cs="Cambria"/>
                <w:b/>
                <w:sz w:val="20"/>
                <w:szCs w:val="20"/>
              </w:rPr>
              <w:t>First: EPC</w:t>
            </w:r>
          </w:p>
          <w:p w:rsidR="002E2FE8" w:rsidRPr="001B7861" w:rsidRDefault="001C33C8" w:rsidP="001C33C8">
            <w:pPr>
              <w:spacing w:after="0" w:line="240" w:lineRule="auto"/>
              <w:ind w:left="101"/>
              <w:jc w:val="right"/>
              <w:rPr>
                <w:rFonts w:ascii="Asap" w:eastAsia="MS Mincho" w:hAnsi="Asap" w:cs="Cambria"/>
                <w:sz w:val="20"/>
                <w:szCs w:val="20"/>
                <w:lang w:val="en-CA"/>
              </w:rPr>
            </w:pPr>
            <w:r w:rsidRPr="00787C23">
              <w:rPr>
                <w:rFonts w:ascii="Asap" w:eastAsia="Times New Roman" w:hAnsi="Asap" w:cs="Cambria"/>
                <w:b/>
                <w:sz w:val="20"/>
                <w:szCs w:val="20"/>
              </w:rPr>
              <w:t>Second:</w:t>
            </w:r>
            <w:r w:rsidR="002B7DA9">
              <w:rPr>
                <w:rFonts w:ascii="Asap" w:eastAsia="Times New Roman" w:hAnsi="Asap" w:cs="Cambria"/>
                <w:b/>
                <w:sz w:val="20"/>
                <w:szCs w:val="20"/>
              </w:rPr>
              <w:t xml:space="preserve"> Tracey Woodburn</w:t>
            </w:r>
          </w:p>
        </w:tc>
        <w:tc>
          <w:tcPr>
            <w:tcW w:w="676" w:type="pct"/>
          </w:tcPr>
          <w:p w:rsidR="002E2FE8" w:rsidRPr="001B7861" w:rsidRDefault="002E2FE8" w:rsidP="00750AEE">
            <w:pPr>
              <w:rPr>
                <w:rFonts w:ascii="Asap" w:hAnsi="Asap"/>
                <w:sz w:val="20"/>
                <w:szCs w:val="20"/>
              </w:rPr>
            </w:pPr>
            <w:r w:rsidRPr="001B7861">
              <w:rPr>
                <w:rFonts w:ascii="Asap" w:eastAsia="Times New Roman" w:hAnsi="Asap" w:cs="Cambria"/>
                <w:sz w:val="20"/>
                <w:szCs w:val="20"/>
              </w:rPr>
              <w:t>EC.</w:t>
            </w:r>
            <w:r w:rsidR="001C33C8">
              <w:rPr>
                <w:rFonts w:ascii="Asap" w:eastAsia="Times New Roman" w:hAnsi="Asap" w:cs="Cambria"/>
                <w:sz w:val="20"/>
                <w:szCs w:val="20"/>
              </w:rPr>
              <w:t>25.63.01</w:t>
            </w:r>
          </w:p>
        </w:tc>
      </w:tr>
      <w:tr w:rsidR="00B562D0" w:rsidRPr="001B7861" w:rsidTr="00750AEE">
        <w:trPr>
          <w:trHeight w:val="350"/>
        </w:trPr>
        <w:tc>
          <w:tcPr>
            <w:tcW w:w="4324" w:type="pct"/>
          </w:tcPr>
          <w:p w:rsidR="00B562D0" w:rsidRDefault="00B562D0" w:rsidP="00750AEE">
            <w:pPr>
              <w:spacing w:after="0" w:line="240" w:lineRule="auto"/>
              <w:rPr>
                <w:rFonts w:ascii="Asap" w:hAnsi="Asap" w:cs="Segoe UI"/>
                <w:b/>
                <w:bCs/>
                <w:color w:val="424242"/>
                <w:spacing w:val="-3"/>
                <w:sz w:val="20"/>
                <w:szCs w:val="20"/>
                <w:shd w:val="clear" w:color="auto" w:fill="FFFFFF"/>
              </w:rPr>
            </w:pPr>
            <w:r>
              <w:rPr>
                <w:rFonts w:ascii="Asap" w:hAnsi="Asap" w:cs="Segoe UI"/>
                <w:b/>
                <w:bCs/>
                <w:color w:val="424242"/>
                <w:spacing w:val="-3"/>
                <w:sz w:val="20"/>
                <w:szCs w:val="20"/>
                <w:shd w:val="clear" w:color="auto" w:fill="FFFFFF"/>
              </w:rPr>
              <w:t>Admissions and Equity Task Force Final Report- Emma Shack (10 minutes)</w:t>
            </w:r>
          </w:p>
          <w:p w:rsidR="00B562D0" w:rsidRPr="00B562D0" w:rsidRDefault="00B562D0" w:rsidP="00750AEE">
            <w:pPr>
              <w:pStyle w:val="ListParagraph"/>
              <w:numPr>
                <w:ilvl w:val="0"/>
                <w:numId w:val="2"/>
              </w:numPr>
              <w:spacing w:after="0" w:line="240" w:lineRule="auto"/>
              <w:rPr>
                <w:rFonts w:ascii="Asap" w:hAnsi="Asap" w:cs="Segoe UI"/>
                <w:b/>
                <w:bCs/>
                <w:color w:val="424242"/>
                <w:spacing w:val="-3"/>
                <w:sz w:val="20"/>
                <w:szCs w:val="20"/>
                <w:shd w:val="clear" w:color="auto" w:fill="FFFFFF"/>
              </w:rPr>
            </w:pPr>
            <w:r>
              <w:rPr>
                <w:rFonts w:ascii="Asap" w:hAnsi="Asap" w:cs="Segoe UI"/>
                <w:b/>
                <w:bCs/>
                <w:color w:val="424242"/>
                <w:spacing w:val="-3"/>
                <w:sz w:val="20"/>
                <w:szCs w:val="20"/>
                <w:shd w:val="clear" w:color="auto" w:fill="FFFFFF"/>
              </w:rPr>
              <w:t xml:space="preserve">Notice of </w:t>
            </w:r>
            <w:r w:rsidRPr="001B7861">
              <w:rPr>
                <w:rFonts w:ascii="Asap" w:hAnsi="Asap" w:cs="Segoe UI"/>
                <w:b/>
                <w:bCs/>
                <w:color w:val="424242"/>
                <w:spacing w:val="-3"/>
                <w:sz w:val="20"/>
                <w:szCs w:val="20"/>
                <w:shd w:val="clear" w:color="auto" w:fill="FFFFFF"/>
              </w:rPr>
              <w:t>Motion:</w:t>
            </w:r>
            <w:r w:rsidRPr="001B7861">
              <w:rPr>
                <w:rFonts w:ascii="Asap" w:hAnsi="Asap" w:cs="Segoe UI"/>
                <w:bCs/>
                <w:color w:val="424242"/>
                <w:spacing w:val="-3"/>
                <w:sz w:val="20"/>
                <w:szCs w:val="20"/>
                <w:shd w:val="clear" w:color="auto" w:fill="FFFFFF"/>
              </w:rPr>
              <w:t xml:space="preserve"> </w:t>
            </w:r>
            <w:r>
              <w:rPr>
                <w:rFonts w:ascii="Asap" w:hAnsi="Asap" w:cs="Segoe UI"/>
                <w:bCs/>
                <w:color w:val="424242"/>
                <w:spacing w:val="-3"/>
                <w:sz w:val="20"/>
                <w:szCs w:val="20"/>
                <w:shd w:val="clear" w:color="auto" w:fill="FFFFFF"/>
              </w:rPr>
              <w:t xml:space="preserve">To approve the Admissions and Equity Task Force Final Report as presented. </w:t>
            </w:r>
          </w:p>
          <w:p w:rsidR="00B562D0" w:rsidRDefault="00B562D0" w:rsidP="00B562D0">
            <w:pPr>
              <w:pStyle w:val="ListParagraph"/>
              <w:spacing w:after="0" w:line="240" w:lineRule="auto"/>
              <w:ind w:left="360"/>
              <w:rPr>
                <w:rFonts w:ascii="Asap" w:hAnsi="Asap" w:cs="Segoe UI"/>
                <w:b/>
                <w:bCs/>
                <w:color w:val="424242"/>
                <w:spacing w:val="-3"/>
                <w:sz w:val="20"/>
                <w:szCs w:val="20"/>
                <w:shd w:val="clear" w:color="auto" w:fill="FFFFFF"/>
              </w:rPr>
            </w:pPr>
          </w:p>
          <w:p w:rsidR="00B562D0" w:rsidRDefault="00B562D0" w:rsidP="00B562D0">
            <w:pPr>
              <w:pStyle w:val="ListParagraph"/>
              <w:spacing w:after="0" w:line="240" w:lineRule="auto"/>
              <w:ind w:left="360"/>
              <w:rPr>
                <w:rFonts w:ascii="Asap" w:hAnsi="Asap" w:cs="Segoe UI"/>
                <w:b/>
                <w:bCs/>
                <w:color w:val="424242"/>
                <w:spacing w:val="-3"/>
                <w:sz w:val="20"/>
                <w:szCs w:val="20"/>
                <w:shd w:val="clear" w:color="auto" w:fill="FFFFFF"/>
              </w:rPr>
            </w:pPr>
            <w:r>
              <w:rPr>
                <w:rFonts w:ascii="Asap" w:hAnsi="Asap" w:cs="Segoe UI"/>
                <w:b/>
                <w:bCs/>
                <w:color w:val="424242"/>
                <w:spacing w:val="-3"/>
                <w:sz w:val="20"/>
                <w:szCs w:val="20"/>
                <w:shd w:val="clear" w:color="auto" w:fill="FFFFFF"/>
              </w:rPr>
              <w:t>Action Item:</w:t>
            </w:r>
          </w:p>
          <w:p w:rsidR="00B562D0" w:rsidRPr="00B562D0" w:rsidRDefault="00B562D0" w:rsidP="00B562D0">
            <w:pPr>
              <w:pStyle w:val="ListParagraph"/>
              <w:numPr>
                <w:ilvl w:val="0"/>
                <w:numId w:val="6"/>
              </w:numPr>
              <w:spacing w:after="0" w:line="240" w:lineRule="auto"/>
              <w:rPr>
                <w:rFonts w:ascii="Asap" w:hAnsi="Asap" w:cs="Segoe UI"/>
                <w:bCs/>
                <w:color w:val="424242"/>
                <w:spacing w:val="-3"/>
                <w:sz w:val="20"/>
                <w:szCs w:val="20"/>
                <w:shd w:val="clear" w:color="auto" w:fill="FFFFFF"/>
              </w:rPr>
            </w:pPr>
            <w:r w:rsidRPr="00B562D0">
              <w:rPr>
                <w:rFonts w:ascii="Asap" w:hAnsi="Asap" w:cs="Segoe UI"/>
                <w:bCs/>
                <w:color w:val="424242"/>
                <w:spacing w:val="-3"/>
                <w:sz w:val="20"/>
                <w:szCs w:val="20"/>
                <w:shd w:val="clear" w:color="auto" w:fill="FFFFFF"/>
              </w:rPr>
              <w:t>Edco Secretary to distribute report to cluster chairs.</w:t>
            </w:r>
          </w:p>
          <w:p w:rsidR="00B562D0" w:rsidRPr="00B562D0" w:rsidRDefault="00B562D0" w:rsidP="00B562D0">
            <w:pPr>
              <w:spacing w:after="0" w:line="240" w:lineRule="auto"/>
              <w:rPr>
                <w:rFonts w:ascii="Asap" w:hAnsi="Asap" w:cs="Segoe UI"/>
                <w:b/>
                <w:bCs/>
                <w:color w:val="424242"/>
                <w:spacing w:val="-3"/>
                <w:sz w:val="20"/>
                <w:szCs w:val="20"/>
                <w:shd w:val="clear" w:color="auto" w:fill="FFFFFF"/>
              </w:rPr>
            </w:pPr>
            <w:r>
              <w:rPr>
                <w:rFonts w:ascii="Asap" w:hAnsi="Asap" w:cs="Segoe UI"/>
                <w:b/>
                <w:bCs/>
                <w:color w:val="424242"/>
                <w:spacing w:val="-3"/>
                <w:sz w:val="20"/>
                <w:szCs w:val="20"/>
                <w:shd w:val="clear" w:color="auto" w:fill="FFFFFF"/>
              </w:rPr>
              <w:t xml:space="preserve"> </w:t>
            </w:r>
          </w:p>
          <w:p w:rsidR="00B562D0" w:rsidRDefault="00B562D0" w:rsidP="00B562D0">
            <w:pPr>
              <w:pStyle w:val="ListParagraph"/>
              <w:spacing w:after="0" w:line="240" w:lineRule="auto"/>
              <w:ind w:left="360"/>
              <w:rPr>
                <w:rFonts w:ascii="Asap" w:hAnsi="Asap" w:cs="Segoe UI"/>
                <w:b/>
                <w:bCs/>
                <w:color w:val="424242"/>
                <w:spacing w:val="-3"/>
                <w:sz w:val="20"/>
                <w:szCs w:val="20"/>
                <w:shd w:val="clear" w:color="auto" w:fill="FFFFFF"/>
              </w:rPr>
            </w:pPr>
          </w:p>
          <w:p w:rsidR="00B562D0" w:rsidRPr="001B7861" w:rsidRDefault="00B562D0" w:rsidP="00750AEE">
            <w:pPr>
              <w:pStyle w:val="ListParagraph"/>
              <w:spacing w:after="0" w:line="240" w:lineRule="auto"/>
              <w:ind w:left="360"/>
              <w:jc w:val="right"/>
              <w:rPr>
                <w:rFonts w:ascii="Asap" w:eastAsia="Times New Roman" w:hAnsi="Asap" w:cs="Cambria"/>
                <w:b/>
                <w:sz w:val="20"/>
                <w:szCs w:val="20"/>
                <w:lang w:val="en-CA"/>
              </w:rPr>
            </w:pPr>
            <w:r w:rsidRPr="001B7861">
              <w:rPr>
                <w:rFonts w:ascii="Asap" w:eastAsia="Times New Roman" w:hAnsi="Asap" w:cs="Cambria"/>
                <w:b/>
                <w:sz w:val="20"/>
                <w:szCs w:val="20"/>
                <w:lang w:val="en-CA"/>
              </w:rPr>
              <w:t>First:</w:t>
            </w:r>
            <w:r>
              <w:rPr>
                <w:rFonts w:ascii="Asap" w:eastAsia="Times New Roman" w:hAnsi="Asap" w:cs="Cambria"/>
                <w:b/>
                <w:sz w:val="20"/>
                <w:szCs w:val="20"/>
                <w:lang w:val="en-CA"/>
              </w:rPr>
              <w:t xml:space="preserve"> Emma Shack </w:t>
            </w:r>
            <w:r w:rsidRPr="001B7861">
              <w:rPr>
                <w:rFonts w:ascii="Asap" w:eastAsia="Times New Roman" w:hAnsi="Asap" w:cs="Cambria"/>
                <w:b/>
                <w:sz w:val="20"/>
                <w:szCs w:val="20"/>
                <w:lang w:val="en-CA"/>
              </w:rPr>
              <w:t xml:space="preserve">  </w:t>
            </w:r>
          </w:p>
          <w:p w:rsidR="00B562D0" w:rsidRPr="001B7861" w:rsidRDefault="00B562D0" w:rsidP="001C33C8">
            <w:pPr>
              <w:spacing w:after="0" w:line="240" w:lineRule="auto"/>
              <w:ind w:left="5760"/>
              <w:jc w:val="right"/>
              <w:rPr>
                <w:rFonts w:ascii="Asap" w:hAnsi="Asap" w:cs="Segoe UI"/>
                <w:b/>
                <w:bCs/>
                <w:color w:val="424242"/>
                <w:spacing w:val="-3"/>
                <w:sz w:val="20"/>
                <w:szCs w:val="20"/>
                <w:shd w:val="clear" w:color="auto" w:fill="FFFFFF"/>
              </w:rPr>
            </w:pPr>
            <w:r w:rsidRPr="001B7861">
              <w:rPr>
                <w:rFonts w:ascii="Asap" w:eastAsia="Times New Roman" w:hAnsi="Asap" w:cs="Cambria"/>
                <w:b/>
                <w:sz w:val="20"/>
                <w:szCs w:val="20"/>
                <w:lang w:val="en-CA"/>
              </w:rPr>
              <w:t>Second:</w:t>
            </w:r>
            <w:r>
              <w:rPr>
                <w:rFonts w:ascii="Asap" w:eastAsia="Times New Roman" w:hAnsi="Asap" w:cs="Cambria"/>
                <w:b/>
                <w:sz w:val="20"/>
                <w:szCs w:val="20"/>
                <w:lang w:val="en-CA"/>
              </w:rPr>
              <w:t xml:space="preserve"> Chris Try </w:t>
            </w:r>
          </w:p>
        </w:tc>
        <w:tc>
          <w:tcPr>
            <w:tcW w:w="676" w:type="pct"/>
          </w:tcPr>
          <w:p w:rsidR="00B562D0" w:rsidRPr="001B7861" w:rsidRDefault="00B562D0" w:rsidP="00750AEE">
            <w:pPr>
              <w:rPr>
                <w:rFonts w:ascii="Asap" w:hAnsi="Asap"/>
                <w:sz w:val="20"/>
                <w:szCs w:val="20"/>
              </w:rPr>
            </w:pPr>
            <w:r w:rsidRPr="001B7861">
              <w:rPr>
                <w:rFonts w:ascii="Asap" w:eastAsia="Times New Roman" w:hAnsi="Asap" w:cs="Cambria"/>
                <w:sz w:val="20"/>
                <w:szCs w:val="20"/>
              </w:rPr>
              <w:t>EC.</w:t>
            </w:r>
            <w:r>
              <w:rPr>
                <w:rFonts w:ascii="Asap" w:eastAsia="Times New Roman" w:hAnsi="Asap" w:cs="Cambria"/>
                <w:sz w:val="20"/>
                <w:szCs w:val="20"/>
              </w:rPr>
              <w:t>25.</w:t>
            </w:r>
            <w:r>
              <w:rPr>
                <w:rFonts w:ascii="Asap" w:hAnsi="Asap"/>
                <w:sz w:val="20"/>
                <w:szCs w:val="20"/>
              </w:rPr>
              <w:t>63.02</w:t>
            </w:r>
          </w:p>
        </w:tc>
      </w:tr>
      <w:tr w:rsidR="00B562D0" w:rsidRPr="001B7861" w:rsidTr="00750AEE">
        <w:trPr>
          <w:trHeight w:val="350"/>
        </w:trPr>
        <w:tc>
          <w:tcPr>
            <w:tcW w:w="4324" w:type="pct"/>
          </w:tcPr>
          <w:p w:rsidR="00B562D0" w:rsidRPr="001B7861" w:rsidRDefault="00B562D0" w:rsidP="00750AEE">
            <w:pPr>
              <w:pStyle w:val="ListParagraph"/>
              <w:spacing w:after="0" w:line="240" w:lineRule="auto"/>
              <w:ind w:left="1080"/>
              <w:jc w:val="right"/>
              <w:rPr>
                <w:rFonts w:ascii="Asap" w:hAnsi="Asap" w:cs="Segoe UI"/>
                <w:b/>
                <w:bCs/>
                <w:color w:val="424242"/>
                <w:spacing w:val="-3"/>
                <w:sz w:val="20"/>
                <w:szCs w:val="20"/>
                <w:shd w:val="clear" w:color="auto" w:fill="FFFFFF"/>
              </w:rPr>
            </w:pPr>
          </w:p>
        </w:tc>
        <w:tc>
          <w:tcPr>
            <w:tcW w:w="676" w:type="pct"/>
          </w:tcPr>
          <w:p w:rsidR="00B562D0" w:rsidRPr="001B7861" w:rsidRDefault="00B562D0" w:rsidP="00750AEE">
            <w:pPr>
              <w:rPr>
                <w:rFonts w:ascii="Asap" w:hAnsi="Asap"/>
                <w:sz w:val="20"/>
                <w:szCs w:val="20"/>
              </w:rPr>
            </w:pPr>
          </w:p>
        </w:tc>
      </w:tr>
      <w:tr w:rsidR="00B562D0" w:rsidRPr="001B7861" w:rsidTr="005176F1">
        <w:trPr>
          <w:trHeight w:val="350"/>
        </w:trPr>
        <w:tc>
          <w:tcPr>
            <w:tcW w:w="4324" w:type="pct"/>
            <w:shd w:val="clear" w:color="auto" w:fill="EEECE1"/>
          </w:tcPr>
          <w:p w:rsidR="00B562D0" w:rsidRDefault="00B562D0" w:rsidP="00750AEE">
            <w:pPr>
              <w:spacing w:after="0" w:line="240" w:lineRule="auto"/>
              <w:rPr>
                <w:rFonts w:ascii="Asap" w:hAnsi="Asap" w:cs="Segoe UI"/>
                <w:b/>
                <w:bCs/>
                <w:color w:val="424242"/>
                <w:spacing w:val="-3"/>
                <w:sz w:val="20"/>
                <w:szCs w:val="20"/>
                <w:shd w:val="clear" w:color="auto" w:fill="FFFFFF"/>
              </w:rPr>
            </w:pPr>
            <w:r w:rsidRPr="001B7861">
              <w:rPr>
                <w:rFonts w:ascii="Asap" w:eastAsia="Times New Roman" w:hAnsi="Asap" w:cs="Cambria"/>
                <w:b/>
                <w:sz w:val="20"/>
                <w:szCs w:val="20"/>
              </w:rPr>
              <w:t>DISCUSSION AGENDA</w:t>
            </w:r>
          </w:p>
        </w:tc>
        <w:tc>
          <w:tcPr>
            <w:tcW w:w="676" w:type="pct"/>
            <w:shd w:val="clear" w:color="auto" w:fill="EEECE1"/>
          </w:tcPr>
          <w:p w:rsidR="00B562D0" w:rsidRPr="001B7861" w:rsidRDefault="00B562D0" w:rsidP="00750AEE">
            <w:pPr>
              <w:rPr>
                <w:rFonts w:ascii="Asap" w:eastAsia="Times New Roman" w:hAnsi="Asap" w:cs="Cambria"/>
                <w:sz w:val="20"/>
                <w:szCs w:val="20"/>
              </w:rPr>
            </w:pPr>
            <w:r w:rsidRPr="001B7861">
              <w:rPr>
                <w:rFonts w:ascii="Asap" w:eastAsia="Times New Roman" w:hAnsi="Asap" w:cs="Cambria"/>
                <w:sz w:val="20"/>
                <w:szCs w:val="20"/>
              </w:rPr>
              <w:t>EC.2</w:t>
            </w:r>
            <w:r>
              <w:rPr>
                <w:rFonts w:ascii="Asap" w:eastAsia="Times New Roman" w:hAnsi="Asap" w:cs="Cambria"/>
                <w:sz w:val="20"/>
                <w:szCs w:val="20"/>
              </w:rPr>
              <w:t>5.64</w:t>
            </w:r>
          </w:p>
        </w:tc>
      </w:tr>
      <w:tr w:rsidR="00B562D0" w:rsidRPr="001B7861" w:rsidTr="005176F1">
        <w:trPr>
          <w:trHeight w:val="350"/>
        </w:trPr>
        <w:tc>
          <w:tcPr>
            <w:tcW w:w="4324" w:type="pct"/>
            <w:shd w:val="clear" w:color="auto" w:fill="FFFFFF"/>
          </w:tcPr>
          <w:p w:rsidR="00B562D0" w:rsidRPr="001B7861" w:rsidRDefault="00B562D0" w:rsidP="00750AEE">
            <w:pPr>
              <w:spacing w:before="60" w:after="60" w:line="240" w:lineRule="auto"/>
              <w:jc w:val="both"/>
              <w:rPr>
                <w:rFonts w:ascii="Asap" w:eastAsia="Times New Roman" w:hAnsi="Asap" w:cs="Cambria"/>
                <w:b/>
                <w:sz w:val="20"/>
                <w:szCs w:val="20"/>
              </w:rPr>
            </w:pPr>
            <w:r w:rsidRPr="001B7861">
              <w:rPr>
                <w:rFonts w:ascii="Asap" w:eastAsia="Times New Roman" w:hAnsi="Asap" w:cs="Cambria"/>
                <w:b/>
                <w:sz w:val="20"/>
                <w:szCs w:val="20"/>
              </w:rPr>
              <w:t xml:space="preserve">Land Acknowledgement and Efforts of Reconciliation </w:t>
            </w:r>
          </w:p>
          <w:p w:rsidR="00B562D0" w:rsidRDefault="00B562D0" w:rsidP="00750AEE">
            <w:pPr>
              <w:spacing w:after="60" w:line="240" w:lineRule="auto"/>
              <w:rPr>
                <w:rFonts w:ascii="Asap" w:eastAsia="Times New Roman" w:hAnsi="Asap" w:cs="Calibri"/>
                <w:sz w:val="20"/>
                <w:szCs w:val="20"/>
              </w:rPr>
            </w:pPr>
            <w:r>
              <w:rPr>
                <w:rFonts w:ascii="Asap" w:eastAsia="Times New Roman" w:hAnsi="Asap" w:cs="Calibri"/>
                <w:sz w:val="20"/>
                <w:szCs w:val="20"/>
              </w:rPr>
              <w:t xml:space="preserve">Coast Mountain College collaborates with six First Nations in northwest British Columbia, the Haida, </w:t>
            </w:r>
            <w:proofErr w:type="spellStart"/>
            <w:r>
              <w:rPr>
                <w:rFonts w:ascii="Asap" w:eastAsia="Times New Roman" w:hAnsi="Asap" w:cs="Calibri"/>
                <w:sz w:val="20"/>
                <w:szCs w:val="20"/>
              </w:rPr>
              <w:t>Ts'msyen</w:t>
            </w:r>
            <w:proofErr w:type="spellEnd"/>
            <w:r>
              <w:rPr>
                <w:rFonts w:ascii="Asap" w:eastAsia="Times New Roman" w:hAnsi="Asap" w:cs="Calibri"/>
                <w:sz w:val="20"/>
                <w:szCs w:val="20"/>
              </w:rPr>
              <w:t xml:space="preserve">, Nisga'a, Haisla, Gitxsan, and </w:t>
            </w:r>
            <w:proofErr w:type="spellStart"/>
            <w:r>
              <w:rPr>
                <w:rFonts w:ascii="Asap" w:eastAsia="Times New Roman" w:hAnsi="Asap" w:cs="Calibri"/>
                <w:sz w:val="20"/>
                <w:szCs w:val="20"/>
              </w:rPr>
              <w:t>Witsuwit'en</w:t>
            </w:r>
            <w:proofErr w:type="spellEnd"/>
            <w:r>
              <w:rPr>
                <w:rFonts w:ascii="Asap" w:eastAsia="Times New Roman" w:hAnsi="Asap" w:cs="Calibri"/>
                <w:sz w:val="20"/>
                <w:szCs w:val="20"/>
              </w:rPr>
              <w:t xml:space="preserve"> as well as the </w:t>
            </w:r>
            <w:proofErr w:type="spellStart"/>
            <w:r>
              <w:rPr>
                <w:rFonts w:ascii="Asap" w:eastAsia="Times New Roman" w:hAnsi="Asap" w:cs="Calibri"/>
                <w:sz w:val="20"/>
                <w:szCs w:val="20"/>
              </w:rPr>
              <w:t>Tahltan</w:t>
            </w:r>
            <w:proofErr w:type="spellEnd"/>
            <w:r>
              <w:rPr>
                <w:rFonts w:ascii="Asap" w:eastAsia="Times New Roman" w:hAnsi="Asap" w:cs="Calibri"/>
                <w:sz w:val="20"/>
                <w:szCs w:val="20"/>
              </w:rPr>
              <w:t xml:space="preserve"> and acknowledges the traditional territories where its campuses stand.</w:t>
            </w:r>
          </w:p>
          <w:p w:rsidR="0004104A" w:rsidRDefault="0004104A" w:rsidP="0004104A">
            <w:pPr>
              <w:pStyle w:val="ListParagraph"/>
              <w:numPr>
                <w:ilvl w:val="0"/>
                <w:numId w:val="6"/>
              </w:numPr>
              <w:spacing w:after="60" w:line="240" w:lineRule="auto"/>
              <w:rPr>
                <w:rFonts w:ascii="Asap" w:eastAsia="Times New Roman" w:hAnsi="Asap" w:cs="Calibri"/>
                <w:sz w:val="20"/>
                <w:szCs w:val="20"/>
              </w:rPr>
            </w:pPr>
            <w:r>
              <w:rPr>
                <w:rFonts w:ascii="Asap" w:eastAsia="Times New Roman" w:hAnsi="Asap" w:cs="Calibri"/>
                <w:sz w:val="20"/>
                <w:szCs w:val="20"/>
              </w:rPr>
              <w:t>Reflecting on the 5 R’s, particularly Reciprocity</w:t>
            </w:r>
          </w:p>
          <w:p w:rsidR="0004104A" w:rsidRDefault="0004104A" w:rsidP="0004104A">
            <w:pPr>
              <w:pStyle w:val="ListParagraph"/>
              <w:numPr>
                <w:ilvl w:val="0"/>
                <w:numId w:val="6"/>
              </w:numPr>
              <w:spacing w:after="60" w:line="240" w:lineRule="auto"/>
              <w:rPr>
                <w:rFonts w:ascii="Asap" w:eastAsia="Times New Roman" w:hAnsi="Asap" w:cs="Calibri"/>
                <w:sz w:val="20"/>
                <w:szCs w:val="20"/>
              </w:rPr>
            </w:pPr>
            <w:r>
              <w:rPr>
                <w:rFonts w:ascii="Asap" w:eastAsia="Times New Roman" w:hAnsi="Asap" w:cs="Calibri"/>
                <w:sz w:val="20"/>
                <w:szCs w:val="20"/>
              </w:rPr>
              <w:t>What to say and how to respond in the current re</w:t>
            </w:r>
            <w:r w:rsidR="008A3CBC">
              <w:rPr>
                <w:rFonts w:ascii="Asap" w:eastAsia="Times New Roman" w:hAnsi="Asap" w:cs="Calibri"/>
                <w:sz w:val="20"/>
                <w:szCs w:val="20"/>
              </w:rPr>
              <w:t>alities</w:t>
            </w:r>
            <w:r>
              <w:rPr>
                <w:rFonts w:ascii="Asap" w:eastAsia="Times New Roman" w:hAnsi="Asap" w:cs="Calibri"/>
                <w:sz w:val="20"/>
                <w:szCs w:val="20"/>
              </w:rPr>
              <w:t xml:space="preserve"> that CMTN is experiencing right now.</w:t>
            </w:r>
          </w:p>
          <w:p w:rsidR="0004104A" w:rsidRDefault="0004104A" w:rsidP="0004104A">
            <w:pPr>
              <w:pStyle w:val="ListParagraph"/>
              <w:numPr>
                <w:ilvl w:val="0"/>
                <w:numId w:val="6"/>
              </w:numPr>
              <w:spacing w:after="60" w:line="240" w:lineRule="auto"/>
              <w:rPr>
                <w:rFonts w:ascii="Asap" w:eastAsia="Times New Roman" w:hAnsi="Asap" w:cs="Calibri"/>
                <w:sz w:val="20"/>
                <w:szCs w:val="20"/>
              </w:rPr>
            </w:pPr>
            <w:r>
              <w:rPr>
                <w:rFonts w:ascii="Asap" w:eastAsia="Times New Roman" w:hAnsi="Asap" w:cs="Calibri"/>
                <w:sz w:val="20"/>
                <w:szCs w:val="20"/>
              </w:rPr>
              <w:t xml:space="preserve">How are we enacting </w:t>
            </w:r>
            <w:r w:rsidR="008A3CBC">
              <w:rPr>
                <w:rFonts w:ascii="Asap" w:eastAsia="Times New Roman" w:hAnsi="Asap" w:cs="Calibri"/>
                <w:sz w:val="20"/>
                <w:szCs w:val="20"/>
              </w:rPr>
              <w:t>reciprocity</w:t>
            </w:r>
            <w:r>
              <w:rPr>
                <w:rFonts w:ascii="Asap" w:eastAsia="Times New Roman" w:hAnsi="Asap" w:cs="Calibri"/>
                <w:sz w:val="20"/>
                <w:szCs w:val="20"/>
              </w:rPr>
              <w:t xml:space="preserve"> </w:t>
            </w:r>
            <w:r w:rsidR="008A3CBC">
              <w:rPr>
                <w:rFonts w:ascii="Asap" w:eastAsia="Times New Roman" w:hAnsi="Asap" w:cs="Calibri"/>
                <w:sz w:val="20"/>
                <w:szCs w:val="20"/>
              </w:rPr>
              <w:t xml:space="preserve">when we are interacting with the community as members of </w:t>
            </w:r>
            <w:proofErr w:type="gramStart"/>
            <w:r w:rsidR="008A3CBC">
              <w:rPr>
                <w:rFonts w:ascii="Asap" w:eastAsia="Times New Roman" w:hAnsi="Asap" w:cs="Calibri"/>
                <w:sz w:val="20"/>
                <w:szCs w:val="20"/>
              </w:rPr>
              <w:t>CMTN</w:t>
            </w:r>
            <w:proofErr w:type="gramEnd"/>
          </w:p>
          <w:p w:rsidR="0004104A" w:rsidRDefault="0004104A" w:rsidP="0004104A">
            <w:pPr>
              <w:pStyle w:val="ListParagraph"/>
              <w:numPr>
                <w:ilvl w:val="0"/>
                <w:numId w:val="6"/>
              </w:numPr>
              <w:spacing w:after="60" w:line="240" w:lineRule="auto"/>
              <w:rPr>
                <w:rFonts w:ascii="Asap" w:eastAsia="Times New Roman" w:hAnsi="Asap" w:cs="Calibri"/>
                <w:sz w:val="20"/>
                <w:szCs w:val="20"/>
              </w:rPr>
            </w:pPr>
            <w:r>
              <w:rPr>
                <w:rFonts w:ascii="Asap" w:eastAsia="Times New Roman" w:hAnsi="Asap" w:cs="Calibri"/>
                <w:sz w:val="20"/>
                <w:szCs w:val="20"/>
              </w:rPr>
              <w:t xml:space="preserve">US Thanksgiving was yesterday. Reflecting on gratitude and the indigenous peoples of North America that encountered settlers and explorers and helped them to survive. </w:t>
            </w:r>
          </w:p>
          <w:p w:rsidR="0004104A" w:rsidRDefault="0004104A" w:rsidP="0004104A">
            <w:pPr>
              <w:pStyle w:val="ListParagraph"/>
              <w:numPr>
                <w:ilvl w:val="0"/>
                <w:numId w:val="6"/>
              </w:numPr>
              <w:spacing w:after="60" w:line="240" w:lineRule="auto"/>
              <w:rPr>
                <w:rFonts w:ascii="Asap" w:eastAsia="Times New Roman" w:hAnsi="Asap" w:cs="Calibri"/>
                <w:sz w:val="20"/>
                <w:szCs w:val="20"/>
              </w:rPr>
            </w:pPr>
            <w:r>
              <w:rPr>
                <w:rFonts w:ascii="Asap" w:eastAsia="Times New Roman" w:hAnsi="Asap" w:cs="Calibri"/>
                <w:sz w:val="20"/>
                <w:szCs w:val="20"/>
              </w:rPr>
              <w:t xml:space="preserve">We should be grateful for the extensions of support that they gave to these people. </w:t>
            </w:r>
          </w:p>
          <w:p w:rsidR="0004104A" w:rsidRDefault="0004104A" w:rsidP="0004104A">
            <w:pPr>
              <w:pStyle w:val="ListParagraph"/>
              <w:numPr>
                <w:ilvl w:val="0"/>
                <w:numId w:val="6"/>
              </w:numPr>
              <w:spacing w:after="60" w:line="240" w:lineRule="auto"/>
              <w:rPr>
                <w:rFonts w:ascii="Asap" w:eastAsia="Times New Roman" w:hAnsi="Asap" w:cs="Calibri"/>
                <w:sz w:val="20"/>
                <w:szCs w:val="20"/>
              </w:rPr>
            </w:pPr>
            <w:r>
              <w:rPr>
                <w:rFonts w:ascii="Asap" w:eastAsia="Times New Roman" w:hAnsi="Asap" w:cs="Calibri"/>
                <w:sz w:val="20"/>
                <w:szCs w:val="20"/>
              </w:rPr>
              <w:t>Showing grace and kindness and help each other up in the face of so many local and global challenges.</w:t>
            </w:r>
          </w:p>
          <w:p w:rsidR="0004104A" w:rsidRDefault="0004104A" w:rsidP="0004104A">
            <w:pPr>
              <w:pStyle w:val="ListParagraph"/>
              <w:numPr>
                <w:ilvl w:val="0"/>
                <w:numId w:val="6"/>
              </w:numPr>
              <w:spacing w:after="60" w:line="240" w:lineRule="auto"/>
              <w:rPr>
                <w:rFonts w:ascii="Asap" w:eastAsia="Times New Roman" w:hAnsi="Asap" w:cs="Calibri"/>
                <w:sz w:val="20"/>
                <w:szCs w:val="20"/>
              </w:rPr>
            </w:pPr>
            <w:r>
              <w:rPr>
                <w:rFonts w:ascii="Asap" w:eastAsia="Times New Roman" w:hAnsi="Asap" w:cs="Calibri"/>
                <w:sz w:val="20"/>
                <w:szCs w:val="20"/>
              </w:rPr>
              <w:t>Grateful for the support other countries around the world have shown to the Island of Jamaica and grateful for the lives that were spared and the spirit of the people that have not been extinguished.</w:t>
            </w:r>
          </w:p>
          <w:p w:rsidR="0004104A" w:rsidRDefault="008A3CBC" w:rsidP="0004104A">
            <w:pPr>
              <w:pStyle w:val="ListParagraph"/>
              <w:numPr>
                <w:ilvl w:val="0"/>
                <w:numId w:val="6"/>
              </w:numPr>
              <w:spacing w:after="60" w:line="240" w:lineRule="auto"/>
              <w:rPr>
                <w:rFonts w:ascii="Asap" w:eastAsia="Times New Roman" w:hAnsi="Asap" w:cs="Calibri"/>
                <w:sz w:val="20"/>
                <w:szCs w:val="20"/>
              </w:rPr>
            </w:pPr>
            <w:r>
              <w:rPr>
                <w:rFonts w:ascii="Asap" w:eastAsia="Times New Roman" w:hAnsi="Asap" w:cs="Calibri"/>
                <w:sz w:val="20"/>
                <w:szCs w:val="20"/>
              </w:rPr>
              <w:t xml:space="preserve">In light of the recent announcement that Thomas King is not indigenous. </w:t>
            </w:r>
          </w:p>
          <w:p w:rsidR="008A3CBC" w:rsidRDefault="008A3CBC" w:rsidP="0004104A">
            <w:pPr>
              <w:pStyle w:val="ListParagraph"/>
              <w:numPr>
                <w:ilvl w:val="0"/>
                <w:numId w:val="6"/>
              </w:numPr>
              <w:spacing w:after="60" w:line="240" w:lineRule="auto"/>
              <w:rPr>
                <w:rFonts w:ascii="Asap" w:eastAsia="Times New Roman" w:hAnsi="Asap" w:cs="Calibri"/>
                <w:sz w:val="20"/>
                <w:szCs w:val="20"/>
              </w:rPr>
            </w:pPr>
            <w:r>
              <w:rPr>
                <w:rFonts w:ascii="Asap" w:eastAsia="Times New Roman" w:hAnsi="Asap" w:cs="Calibri"/>
                <w:sz w:val="20"/>
                <w:szCs w:val="20"/>
              </w:rPr>
              <w:t>Other celebrities and academics that either through pressure or in light of new information are now confirming their non-indigenous backgrounds.</w:t>
            </w:r>
          </w:p>
          <w:p w:rsidR="008A3CBC" w:rsidRDefault="008A3CBC" w:rsidP="0004104A">
            <w:pPr>
              <w:pStyle w:val="ListParagraph"/>
              <w:numPr>
                <w:ilvl w:val="0"/>
                <w:numId w:val="6"/>
              </w:numPr>
              <w:spacing w:after="60" w:line="240" w:lineRule="auto"/>
              <w:rPr>
                <w:rFonts w:ascii="Asap" w:eastAsia="Times New Roman" w:hAnsi="Asap" w:cs="Calibri"/>
                <w:sz w:val="20"/>
                <w:szCs w:val="20"/>
              </w:rPr>
            </w:pPr>
            <w:r>
              <w:rPr>
                <w:rFonts w:ascii="Asap" w:eastAsia="Times New Roman" w:hAnsi="Asap" w:cs="Calibri"/>
                <w:sz w:val="20"/>
                <w:szCs w:val="20"/>
              </w:rPr>
              <w:lastRenderedPageBreak/>
              <w:t>Empathy for First Nations people that have had their identity interwoven into these people’s works.</w:t>
            </w:r>
          </w:p>
          <w:p w:rsidR="008A3CBC" w:rsidRPr="0004104A" w:rsidRDefault="008A3CBC" w:rsidP="0004104A">
            <w:pPr>
              <w:pStyle w:val="ListParagraph"/>
              <w:numPr>
                <w:ilvl w:val="0"/>
                <w:numId w:val="6"/>
              </w:numPr>
              <w:spacing w:after="60" w:line="240" w:lineRule="auto"/>
              <w:rPr>
                <w:rFonts w:ascii="Asap" w:eastAsia="Times New Roman" w:hAnsi="Asap" w:cs="Calibri"/>
                <w:sz w:val="20"/>
                <w:szCs w:val="20"/>
              </w:rPr>
            </w:pPr>
            <w:r>
              <w:rPr>
                <w:rFonts w:ascii="Asap" w:eastAsia="Times New Roman" w:hAnsi="Asap" w:cs="Calibri"/>
                <w:sz w:val="20"/>
                <w:szCs w:val="20"/>
              </w:rPr>
              <w:t>The need to have authentic space for Indigenous People and what is our role at CMTN in creating this space?</w:t>
            </w:r>
            <w:bookmarkStart w:id="2" w:name="_GoBack"/>
            <w:bookmarkEnd w:id="2"/>
          </w:p>
          <w:p w:rsidR="00B562D0" w:rsidRPr="001B7861" w:rsidRDefault="00B562D0" w:rsidP="00750AEE">
            <w:pPr>
              <w:spacing w:before="60" w:after="60" w:line="240" w:lineRule="auto"/>
              <w:rPr>
                <w:rFonts w:ascii="Asap" w:eastAsia="Times New Roman" w:hAnsi="Asap" w:cs="Cambria"/>
                <w:b/>
                <w:sz w:val="20"/>
                <w:szCs w:val="20"/>
              </w:rPr>
            </w:pPr>
          </w:p>
        </w:tc>
        <w:tc>
          <w:tcPr>
            <w:tcW w:w="676" w:type="pct"/>
            <w:shd w:val="clear" w:color="auto" w:fill="FFFFFF"/>
          </w:tcPr>
          <w:p w:rsidR="00B562D0" w:rsidRPr="001B7861" w:rsidRDefault="00B562D0" w:rsidP="00750AEE">
            <w:pPr>
              <w:rPr>
                <w:rFonts w:ascii="Asap" w:eastAsia="Times New Roman" w:hAnsi="Asap" w:cs="Cambria"/>
                <w:sz w:val="20"/>
                <w:szCs w:val="20"/>
              </w:rPr>
            </w:pPr>
            <w:r w:rsidRPr="001B7861">
              <w:rPr>
                <w:rFonts w:ascii="Asap" w:eastAsia="Times New Roman" w:hAnsi="Asap" w:cs="Cambria"/>
                <w:sz w:val="20"/>
                <w:szCs w:val="20"/>
              </w:rPr>
              <w:lastRenderedPageBreak/>
              <w:t>EC.</w:t>
            </w:r>
            <w:r>
              <w:rPr>
                <w:rFonts w:ascii="Asap" w:eastAsia="Times New Roman" w:hAnsi="Asap" w:cs="Cambria"/>
                <w:sz w:val="20"/>
                <w:szCs w:val="20"/>
              </w:rPr>
              <w:t>25.64.01</w:t>
            </w:r>
          </w:p>
          <w:p w:rsidR="00B562D0" w:rsidRPr="001B7861" w:rsidRDefault="00B562D0" w:rsidP="00750AEE">
            <w:pPr>
              <w:rPr>
                <w:rFonts w:ascii="Asap" w:hAnsi="Asap"/>
                <w:sz w:val="20"/>
                <w:szCs w:val="20"/>
              </w:rPr>
            </w:pPr>
          </w:p>
        </w:tc>
      </w:tr>
      <w:tr w:rsidR="00B562D0" w:rsidRPr="001B7861" w:rsidTr="00750AEE">
        <w:trPr>
          <w:trHeight w:val="279"/>
        </w:trPr>
        <w:tc>
          <w:tcPr>
            <w:tcW w:w="4324" w:type="pct"/>
            <w:shd w:val="clear" w:color="auto" w:fill="FFFFFF"/>
          </w:tcPr>
          <w:p w:rsidR="00B562D0" w:rsidRDefault="00B562D0" w:rsidP="00750AEE">
            <w:pPr>
              <w:spacing w:after="0" w:line="240" w:lineRule="auto"/>
              <w:rPr>
                <w:rFonts w:ascii="Asap" w:eastAsia="Times New Roman" w:hAnsi="Asap" w:cstheme="minorHAnsi"/>
                <w:b/>
                <w:sz w:val="20"/>
                <w:szCs w:val="20"/>
              </w:rPr>
            </w:pPr>
            <w:r>
              <w:rPr>
                <w:rFonts w:ascii="Asap" w:eastAsia="MS Mincho" w:hAnsi="Asap" w:cstheme="minorHAnsi"/>
                <w:b/>
                <w:sz w:val="20"/>
                <w:szCs w:val="20"/>
                <w:lang w:val="en-CA"/>
              </w:rPr>
              <w:t xml:space="preserve">Indigenization of Curriculum – </w:t>
            </w:r>
            <w:r>
              <w:rPr>
                <w:rFonts w:ascii="Asap" w:hAnsi="Asap" w:cstheme="minorHAnsi"/>
                <w:b/>
                <w:sz w:val="20"/>
                <w:szCs w:val="20"/>
              </w:rPr>
              <w:t xml:space="preserve">Kāshā </w:t>
            </w:r>
            <w:proofErr w:type="spellStart"/>
            <w:r>
              <w:rPr>
                <w:rFonts w:ascii="Asap" w:hAnsi="Asap" w:cstheme="minorHAnsi"/>
                <w:b/>
                <w:sz w:val="20"/>
                <w:szCs w:val="20"/>
              </w:rPr>
              <w:t>JMorris</w:t>
            </w:r>
            <w:proofErr w:type="spellEnd"/>
            <w:r>
              <w:rPr>
                <w:rFonts w:ascii="Asap" w:eastAsia="MS Mincho" w:hAnsi="Asap" w:cstheme="minorHAnsi"/>
                <w:b/>
                <w:sz w:val="20"/>
                <w:szCs w:val="20"/>
                <w:lang w:val="en-CA"/>
              </w:rPr>
              <w:t xml:space="preserve"> </w:t>
            </w:r>
            <w:r>
              <w:rPr>
                <w:rFonts w:ascii="Asap" w:eastAsia="Times New Roman" w:hAnsi="Asap" w:cstheme="minorHAnsi"/>
                <w:b/>
                <w:sz w:val="20"/>
                <w:szCs w:val="20"/>
              </w:rPr>
              <w:t>(20 minutes)</w:t>
            </w:r>
          </w:p>
          <w:p w:rsidR="0072106E" w:rsidRPr="0072106E" w:rsidRDefault="0072106E" w:rsidP="0072106E">
            <w:pPr>
              <w:pStyle w:val="ListParagraph"/>
              <w:numPr>
                <w:ilvl w:val="0"/>
                <w:numId w:val="6"/>
              </w:numPr>
              <w:spacing w:after="0" w:line="240" w:lineRule="auto"/>
              <w:rPr>
                <w:rFonts w:ascii="Asap" w:eastAsia="Times New Roman" w:hAnsi="Asap" w:cstheme="minorHAnsi"/>
                <w:sz w:val="20"/>
                <w:szCs w:val="20"/>
              </w:rPr>
            </w:pPr>
            <w:r>
              <w:rPr>
                <w:rFonts w:ascii="Asap" w:eastAsia="Times New Roman" w:hAnsi="Asap" w:cstheme="minorHAnsi"/>
                <w:sz w:val="20"/>
                <w:szCs w:val="20"/>
              </w:rPr>
              <w:t>Not able to attend</w:t>
            </w:r>
          </w:p>
          <w:p w:rsidR="00B562D0" w:rsidRPr="001B7861" w:rsidRDefault="00B562D0" w:rsidP="00750AEE">
            <w:pPr>
              <w:spacing w:after="0" w:line="240" w:lineRule="auto"/>
              <w:jc w:val="both"/>
              <w:rPr>
                <w:rFonts w:ascii="Asap" w:eastAsia="Times New Roman" w:hAnsi="Asap" w:cs="Calibri"/>
                <w:sz w:val="20"/>
                <w:szCs w:val="20"/>
              </w:rPr>
            </w:pPr>
          </w:p>
        </w:tc>
        <w:tc>
          <w:tcPr>
            <w:tcW w:w="676" w:type="pct"/>
            <w:shd w:val="clear" w:color="auto" w:fill="FFFFFF"/>
          </w:tcPr>
          <w:p w:rsidR="00B562D0" w:rsidRPr="001B7861" w:rsidRDefault="00B562D0" w:rsidP="00750AEE">
            <w:pPr>
              <w:rPr>
                <w:rFonts w:ascii="Asap" w:hAnsi="Asap"/>
                <w:sz w:val="20"/>
                <w:szCs w:val="20"/>
              </w:rPr>
            </w:pPr>
            <w:r w:rsidRPr="001B7861">
              <w:rPr>
                <w:rFonts w:ascii="Asap" w:eastAsia="Times New Roman" w:hAnsi="Asap" w:cs="Cambria"/>
                <w:sz w:val="20"/>
                <w:szCs w:val="20"/>
              </w:rPr>
              <w:t>EC.2</w:t>
            </w:r>
            <w:r>
              <w:rPr>
                <w:rFonts w:ascii="Asap" w:eastAsia="Times New Roman" w:hAnsi="Asap" w:cs="Cambria"/>
                <w:sz w:val="20"/>
                <w:szCs w:val="20"/>
              </w:rPr>
              <w:t>5.64.02</w:t>
            </w:r>
          </w:p>
        </w:tc>
      </w:tr>
      <w:tr w:rsidR="00B562D0" w:rsidRPr="001B7861" w:rsidTr="00750AEE">
        <w:trPr>
          <w:trHeight w:val="279"/>
        </w:trPr>
        <w:tc>
          <w:tcPr>
            <w:tcW w:w="4324" w:type="pct"/>
            <w:shd w:val="clear" w:color="auto" w:fill="FFFFFF"/>
          </w:tcPr>
          <w:p w:rsidR="00B562D0" w:rsidRDefault="00B562D0" w:rsidP="00750AEE">
            <w:pPr>
              <w:spacing w:after="0" w:line="240" w:lineRule="auto"/>
              <w:rPr>
                <w:rFonts w:ascii="Asap" w:eastAsia="MS Mincho" w:hAnsi="Asap" w:cs="Cambria"/>
                <w:b/>
                <w:sz w:val="20"/>
                <w:szCs w:val="20"/>
                <w:lang w:val="en-CA"/>
              </w:rPr>
            </w:pPr>
            <w:r>
              <w:rPr>
                <w:rFonts w:ascii="Asap" w:eastAsia="MS Mincho" w:hAnsi="Asap" w:cs="Cambria"/>
                <w:b/>
                <w:sz w:val="20"/>
                <w:szCs w:val="20"/>
                <w:lang w:val="en-CA"/>
              </w:rPr>
              <w:t>Student By-Election update- Emily Suderman (5 minutes)</w:t>
            </w:r>
          </w:p>
          <w:p w:rsidR="0072106E" w:rsidRPr="0072106E" w:rsidRDefault="0072106E" w:rsidP="0072106E">
            <w:pPr>
              <w:pStyle w:val="ListParagraph"/>
              <w:numPr>
                <w:ilvl w:val="0"/>
                <w:numId w:val="6"/>
              </w:numPr>
              <w:spacing w:after="0" w:line="240" w:lineRule="auto"/>
              <w:rPr>
                <w:rFonts w:ascii="Asap" w:eastAsia="MS Mincho" w:hAnsi="Asap" w:cs="Cambria"/>
                <w:b/>
                <w:sz w:val="20"/>
                <w:szCs w:val="20"/>
                <w:lang w:val="en-CA"/>
              </w:rPr>
            </w:pPr>
            <w:r>
              <w:rPr>
                <w:rFonts w:ascii="Asap" w:eastAsia="MS Mincho" w:hAnsi="Asap" w:cs="Cambria"/>
                <w:sz w:val="20"/>
                <w:szCs w:val="20"/>
                <w:lang w:val="en-CA"/>
              </w:rPr>
              <w:t xml:space="preserve">Currently 3 student seats filled </w:t>
            </w:r>
          </w:p>
          <w:p w:rsidR="0072106E" w:rsidRPr="0072106E" w:rsidRDefault="0072106E" w:rsidP="0072106E">
            <w:pPr>
              <w:pStyle w:val="ListParagraph"/>
              <w:numPr>
                <w:ilvl w:val="0"/>
                <w:numId w:val="6"/>
              </w:numPr>
              <w:spacing w:after="0" w:line="240" w:lineRule="auto"/>
              <w:rPr>
                <w:rFonts w:ascii="Asap" w:eastAsia="MS Mincho" w:hAnsi="Asap" w:cs="Cambria"/>
                <w:b/>
                <w:sz w:val="20"/>
                <w:szCs w:val="20"/>
                <w:lang w:val="en-CA"/>
              </w:rPr>
            </w:pPr>
            <w:r>
              <w:rPr>
                <w:rFonts w:ascii="Asap" w:eastAsia="MS Mincho" w:hAnsi="Asap" w:cs="Cambria"/>
                <w:sz w:val="20"/>
                <w:szCs w:val="20"/>
                <w:lang w:val="en-CA"/>
              </w:rPr>
              <w:t>A second by-election is planned for January once students are back in class to fill the remaining regional seat.</w:t>
            </w:r>
          </w:p>
          <w:p w:rsidR="0072106E" w:rsidRPr="0072106E" w:rsidRDefault="0072106E" w:rsidP="0072106E">
            <w:pPr>
              <w:pStyle w:val="ListParagraph"/>
              <w:numPr>
                <w:ilvl w:val="0"/>
                <w:numId w:val="6"/>
              </w:numPr>
              <w:spacing w:after="0" w:line="240" w:lineRule="auto"/>
              <w:rPr>
                <w:rFonts w:ascii="Asap" w:eastAsia="MS Mincho" w:hAnsi="Asap" w:cs="Cambria"/>
                <w:b/>
                <w:sz w:val="20"/>
                <w:szCs w:val="20"/>
                <w:lang w:val="en-CA"/>
              </w:rPr>
            </w:pPr>
            <w:r>
              <w:rPr>
                <w:rFonts w:ascii="Asap" w:eastAsia="MS Mincho" w:hAnsi="Asap" w:cs="Cambria"/>
                <w:sz w:val="20"/>
                <w:szCs w:val="20"/>
                <w:lang w:val="en-CA"/>
              </w:rPr>
              <w:t>If the January By-election is not successful, no further attempts will be made.</w:t>
            </w:r>
          </w:p>
        </w:tc>
        <w:tc>
          <w:tcPr>
            <w:tcW w:w="676" w:type="pct"/>
            <w:shd w:val="clear" w:color="auto" w:fill="FFFFFF"/>
          </w:tcPr>
          <w:p w:rsidR="00B562D0" w:rsidRPr="001B7861" w:rsidRDefault="00B562D0" w:rsidP="00750AEE">
            <w:pPr>
              <w:rPr>
                <w:rFonts w:ascii="Asap" w:eastAsia="Times New Roman" w:hAnsi="Asap" w:cs="Cambria"/>
                <w:sz w:val="20"/>
                <w:szCs w:val="20"/>
              </w:rPr>
            </w:pPr>
            <w:r w:rsidRPr="001B7861">
              <w:rPr>
                <w:rFonts w:ascii="Asap" w:eastAsia="Times New Roman" w:hAnsi="Asap" w:cs="Cambria"/>
                <w:sz w:val="20"/>
                <w:szCs w:val="20"/>
              </w:rPr>
              <w:t>EC.2</w:t>
            </w:r>
            <w:r>
              <w:rPr>
                <w:rFonts w:ascii="Asap" w:eastAsia="Times New Roman" w:hAnsi="Asap" w:cs="Cambria"/>
                <w:sz w:val="20"/>
                <w:szCs w:val="20"/>
              </w:rPr>
              <w:t>5.64.03</w:t>
            </w:r>
          </w:p>
        </w:tc>
      </w:tr>
      <w:tr w:rsidR="00B562D0" w:rsidRPr="001B7861" w:rsidTr="00750AEE">
        <w:trPr>
          <w:trHeight w:val="279"/>
        </w:trPr>
        <w:tc>
          <w:tcPr>
            <w:tcW w:w="4324" w:type="pct"/>
            <w:shd w:val="clear" w:color="auto" w:fill="FFFFFF"/>
          </w:tcPr>
          <w:p w:rsidR="00B562D0" w:rsidRDefault="00B562D0" w:rsidP="00750AEE">
            <w:pPr>
              <w:spacing w:after="0" w:line="240" w:lineRule="auto"/>
              <w:rPr>
                <w:rFonts w:ascii="Asap" w:eastAsia="Times New Roman" w:hAnsi="Asap" w:cs="Cambria"/>
                <w:b/>
                <w:sz w:val="20"/>
                <w:szCs w:val="20"/>
              </w:rPr>
            </w:pPr>
            <w:r>
              <w:rPr>
                <w:rFonts w:ascii="Asap" w:eastAsia="Times New Roman" w:hAnsi="Asap" w:cs="Cambria"/>
                <w:b/>
                <w:sz w:val="20"/>
                <w:szCs w:val="20"/>
              </w:rPr>
              <w:t>7 Year Course and 5 Year Program Articulation Reports – Sarah Grielens (10 minutes)</w:t>
            </w:r>
          </w:p>
          <w:p w:rsidR="00053E93" w:rsidRPr="00053E93" w:rsidRDefault="00053E93" w:rsidP="00053E93">
            <w:pPr>
              <w:pStyle w:val="ListParagraph"/>
              <w:numPr>
                <w:ilvl w:val="0"/>
                <w:numId w:val="7"/>
              </w:numPr>
              <w:spacing w:after="0" w:line="240" w:lineRule="auto"/>
              <w:rPr>
                <w:rFonts w:ascii="Asap" w:eastAsia="Times New Roman" w:hAnsi="Asap" w:cs="Calibri"/>
                <w:sz w:val="20"/>
                <w:szCs w:val="20"/>
              </w:rPr>
            </w:pPr>
            <w:hyperlink r:id="rId5" w:history="1">
              <w:r w:rsidRPr="00053E93">
                <w:rPr>
                  <w:rStyle w:val="Hyperlink"/>
                  <w:rFonts w:ascii="Asap" w:eastAsia="Times New Roman" w:hAnsi="Asap" w:cs="Calibri"/>
                  <w:sz w:val="20"/>
                  <w:szCs w:val="20"/>
                </w:rPr>
                <w:t>https://coastmountaincollege.ca/docs/default-source/policies/education-policies-and-procedures/education-council/edu-008-program-and-course-development-policy.pdf</w:t>
              </w:r>
            </w:hyperlink>
          </w:p>
          <w:p w:rsidR="0072106E" w:rsidRPr="00053E93" w:rsidRDefault="0072106E" w:rsidP="00053E93">
            <w:pPr>
              <w:pStyle w:val="ListParagraph"/>
              <w:numPr>
                <w:ilvl w:val="0"/>
                <w:numId w:val="7"/>
              </w:numPr>
              <w:spacing w:after="0" w:line="240" w:lineRule="auto"/>
              <w:rPr>
                <w:rFonts w:ascii="Asap" w:eastAsia="Times New Roman" w:hAnsi="Asap" w:cs="Calibri"/>
                <w:sz w:val="20"/>
                <w:szCs w:val="20"/>
              </w:rPr>
            </w:pPr>
            <w:r w:rsidRPr="00053E93">
              <w:rPr>
                <w:rFonts w:ascii="Asap" w:eastAsia="Times New Roman" w:hAnsi="Asap" w:cs="Calibri"/>
                <w:sz w:val="20"/>
                <w:szCs w:val="20"/>
              </w:rPr>
              <w:t xml:space="preserve">4.3 Curriculum that has not been through the </w:t>
            </w:r>
            <w:proofErr w:type="spellStart"/>
            <w:r w:rsidRPr="00053E93">
              <w:rPr>
                <w:rFonts w:ascii="Asap" w:eastAsia="Times New Roman" w:hAnsi="Asap" w:cs="Calibri"/>
                <w:sz w:val="20"/>
                <w:szCs w:val="20"/>
              </w:rPr>
              <w:t>EdCo</w:t>
            </w:r>
            <w:proofErr w:type="spellEnd"/>
            <w:r w:rsidRPr="00053E93">
              <w:rPr>
                <w:rFonts w:ascii="Asap" w:eastAsia="Times New Roman" w:hAnsi="Asap" w:cs="Calibri"/>
                <w:sz w:val="20"/>
                <w:szCs w:val="20"/>
              </w:rPr>
              <w:t xml:space="preserve"> approval process in the last seven years will be presented by</w:t>
            </w:r>
            <w:r w:rsidRPr="00053E93">
              <w:rPr>
                <w:rFonts w:ascii="Asap" w:eastAsia="Times New Roman" w:hAnsi="Asap" w:cs="Calibri"/>
                <w:sz w:val="20"/>
                <w:szCs w:val="20"/>
              </w:rPr>
              <w:t xml:space="preserve"> </w:t>
            </w:r>
            <w:r w:rsidRPr="00053E93">
              <w:rPr>
                <w:rFonts w:ascii="Asap" w:eastAsia="Times New Roman" w:hAnsi="Asap" w:cs="Calibri"/>
                <w:sz w:val="20"/>
                <w:szCs w:val="20"/>
              </w:rPr>
              <w:t xml:space="preserve">the Registrar at the November </w:t>
            </w:r>
            <w:proofErr w:type="spellStart"/>
            <w:r w:rsidRPr="00053E93">
              <w:rPr>
                <w:rFonts w:ascii="Asap" w:eastAsia="Times New Roman" w:hAnsi="Asap" w:cs="Calibri"/>
                <w:sz w:val="20"/>
                <w:szCs w:val="20"/>
              </w:rPr>
              <w:t>EdCo</w:t>
            </w:r>
            <w:proofErr w:type="spellEnd"/>
            <w:r w:rsidRPr="00053E93">
              <w:rPr>
                <w:rFonts w:ascii="Asap" w:eastAsia="Times New Roman" w:hAnsi="Asap" w:cs="Calibri"/>
                <w:sz w:val="20"/>
                <w:szCs w:val="20"/>
              </w:rPr>
              <w:t xml:space="preserve"> meeting. Clusters will be expected to report back at the February </w:t>
            </w:r>
            <w:proofErr w:type="spellStart"/>
            <w:r w:rsidRPr="00053E93">
              <w:rPr>
                <w:rFonts w:ascii="Asap" w:eastAsia="Times New Roman" w:hAnsi="Asap" w:cs="Calibri"/>
                <w:sz w:val="20"/>
                <w:szCs w:val="20"/>
              </w:rPr>
              <w:t>EdCo</w:t>
            </w:r>
            <w:proofErr w:type="spellEnd"/>
            <w:r w:rsidRPr="00053E93">
              <w:rPr>
                <w:rFonts w:ascii="Asap" w:eastAsia="Times New Roman" w:hAnsi="Asap" w:cs="Calibri"/>
                <w:sz w:val="20"/>
                <w:szCs w:val="20"/>
              </w:rPr>
              <w:t xml:space="preserve"> meeting with a work plan for renewing curriculum within two academic years.</w:t>
            </w:r>
          </w:p>
          <w:p w:rsidR="0072106E" w:rsidRDefault="0072106E" w:rsidP="0072106E">
            <w:pPr>
              <w:spacing w:after="0" w:line="240" w:lineRule="auto"/>
              <w:rPr>
                <w:rFonts w:ascii="Asap" w:eastAsia="Times New Roman" w:hAnsi="Asap" w:cs="Calibri"/>
                <w:sz w:val="16"/>
                <w:szCs w:val="16"/>
              </w:rPr>
            </w:pPr>
          </w:p>
          <w:p w:rsidR="0072106E" w:rsidRPr="00053E93" w:rsidRDefault="0072106E" w:rsidP="0072106E">
            <w:pPr>
              <w:pStyle w:val="ListParagraph"/>
              <w:numPr>
                <w:ilvl w:val="0"/>
                <w:numId w:val="7"/>
              </w:numPr>
              <w:spacing w:after="0" w:line="240" w:lineRule="auto"/>
              <w:rPr>
                <w:rFonts w:ascii="Asap" w:eastAsia="MS Mincho" w:hAnsi="Asap" w:cs="Cambria"/>
                <w:b/>
                <w:sz w:val="20"/>
                <w:szCs w:val="20"/>
                <w:lang w:val="en-CA"/>
              </w:rPr>
            </w:pPr>
            <w:r w:rsidRPr="00053E93">
              <w:rPr>
                <w:rFonts w:ascii="Asap" w:eastAsia="Times New Roman" w:hAnsi="Asap" w:cs="Calibri"/>
                <w:sz w:val="20"/>
                <w:szCs w:val="20"/>
              </w:rPr>
              <w:t xml:space="preserve">5.5 The Registrar will bring to </w:t>
            </w:r>
            <w:proofErr w:type="spellStart"/>
            <w:r w:rsidRPr="00053E93">
              <w:rPr>
                <w:rFonts w:ascii="Asap" w:eastAsia="Times New Roman" w:hAnsi="Asap" w:cs="Calibri"/>
                <w:sz w:val="20"/>
                <w:szCs w:val="20"/>
              </w:rPr>
              <w:t>EdCo</w:t>
            </w:r>
            <w:proofErr w:type="spellEnd"/>
            <w:r w:rsidRPr="00053E93">
              <w:rPr>
                <w:rFonts w:ascii="Asap" w:eastAsia="Times New Roman" w:hAnsi="Asap" w:cs="Calibri"/>
                <w:sz w:val="20"/>
                <w:szCs w:val="20"/>
              </w:rPr>
              <w:t xml:space="preserve"> programs and courses that have been inactive for five years. Clusters will be expected to review and report back to </w:t>
            </w:r>
            <w:proofErr w:type="spellStart"/>
            <w:r w:rsidRPr="00053E93">
              <w:rPr>
                <w:rFonts w:ascii="Asap" w:eastAsia="Times New Roman" w:hAnsi="Asap" w:cs="Calibri"/>
                <w:sz w:val="20"/>
                <w:szCs w:val="20"/>
              </w:rPr>
              <w:t>EdCo</w:t>
            </w:r>
            <w:proofErr w:type="spellEnd"/>
            <w:r w:rsidRPr="00053E93">
              <w:rPr>
                <w:rFonts w:ascii="Asap" w:eastAsia="Times New Roman" w:hAnsi="Asap" w:cs="Calibri"/>
                <w:sz w:val="20"/>
                <w:szCs w:val="20"/>
              </w:rPr>
              <w:t xml:space="preserve"> with a recommendation to either continue or discontinue the course/program.</w:t>
            </w:r>
          </w:p>
          <w:p w:rsidR="007753B2" w:rsidRDefault="007753B2" w:rsidP="007753B2">
            <w:pPr>
              <w:pStyle w:val="ListParagraph"/>
              <w:spacing w:after="0" w:line="240" w:lineRule="auto"/>
              <w:rPr>
                <w:rFonts w:ascii="Asap" w:eastAsia="MS Mincho" w:hAnsi="Asap" w:cs="Cambria"/>
                <w:b/>
                <w:sz w:val="20"/>
                <w:szCs w:val="20"/>
                <w:lang w:val="en-CA"/>
              </w:rPr>
            </w:pPr>
            <w:r>
              <w:rPr>
                <w:rFonts w:ascii="Asap" w:eastAsia="MS Mincho" w:hAnsi="Asap" w:cs="Cambria"/>
                <w:b/>
                <w:sz w:val="20"/>
                <w:szCs w:val="20"/>
                <w:lang w:val="en-CA"/>
              </w:rPr>
              <w:t>Discussion:</w:t>
            </w:r>
          </w:p>
          <w:p w:rsidR="007753B2" w:rsidRPr="007753B2" w:rsidRDefault="007753B2" w:rsidP="007753B2">
            <w:pPr>
              <w:pStyle w:val="ListParagraph"/>
              <w:numPr>
                <w:ilvl w:val="0"/>
                <w:numId w:val="7"/>
              </w:numPr>
              <w:spacing w:after="0" w:line="240" w:lineRule="auto"/>
              <w:rPr>
                <w:rFonts w:ascii="Asap" w:eastAsia="MS Mincho" w:hAnsi="Asap" w:cs="Cambria"/>
                <w:b/>
                <w:sz w:val="20"/>
                <w:szCs w:val="20"/>
                <w:lang w:val="en-CA"/>
              </w:rPr>
            </w:pPr>
            <w:r>
              <w:rPr>
                <w:rFonts w:ascii="Asap" w:eastAsia="MS Mincho" w:hAnsi="Asap" w:cs="Cambria"/>
                <w:sz w:val="20"/>
                <w:szCs w:val="20"/>
                <w:lang w:val="en-CA"/>
              </w:rPr>
              <w:t>How are clusters expected to report back and what are their options?</w:t>
            </w:r>
          </w:p>
          <w:p w:rsidR="007753B2" w:rsidRPr="00053E93" w:rsidRDefault="007753B2" w:rsidP="007753B2">
            <w:pPr>
              <w:pStyle w:val="ListParagraph"/>
              <w:numPr>
                <w:ilvl w:val="0"/>
                <w:numId w:val="7"/>
              </w:numPr>
              <w:spacing w:after="0" w:line="240" w:lineRule="auto"/>
              <w:rPr>
                <w:rFonts w:ascii="Asap" w:eastAsia="MS Mincho" w:hAnsi="Asap" w:cs="Cambria"/>
                <w:b/>
                <w:sz w:val="20"/>
                <w:szCs w:val="20"/>
                <w:lang w:val="en-CA"/>
              </w:rPr>
            </w:pPr>
            <w:r>
              <w:rPr>
                <w:rFonts w:ascii="Asap" w:eastAsia="MS Mincho" w:hAnsi="Asap" w:cs="Cambria"/>
                <w:sz w:val="20"/>
                <w:szCs w:val="20"/>
                <w:lang w:val="en-CA"/>
              </w:rPr>
              <w:t xml:space="preserve">The Registrar’s office would like to see feedback in February in the format of a report, either noting if a course is scheduled for re-articulation, currently the CIM workflow, requires an extension, or </w:t>
            </w:r>
            <w:r w:rsidR="00053E93">
              <w:rPr>
                <w:rFonts w:ascii="Asap" w:eastAsia="MS Mincho" w:hAnsi="Asap" w:cs="Cambria"/>
                <w:sz w:val="20"/>
                <w:szCs w:val="20"/>
                <w:lang w:val="en-CA"/>
              </w:rPr>
              <w:t>plans to be discontinued.</w:t>
            </w:r>
          </w:p>
          <w:p w:rsidR="00053E93" w:rsidRPr="00053E93" w:rsidRDefault="00053E93" w:rsidP="007753B2">
            <w:pPr>
              <w:pStyle w:val="ListParagraph"/>
              <w:numPr>
                <w:ilvl w:val="0"/>
                <w:numId w:val="7"/>
              </w:numPr>
              <w:spacing w:after="0" w:line="240" w:lineRule="auto"/>
              <w:rPr>
                <w:rFonts w:ascii="Asap" w:eastAsia="MS Mincho" w:hAnsi="Asap" w:cs="Cambria"/>
                <w:b/>
                <w:sz w:val="20"/>
                <w:szCs w:val="20"/>
                <w:lang w:val="en-CA"/>
              </w:rPr>
            </w:pPr>
            <w:r>
              <w:rPr>
                <w:rFonts w:ascii="Asap" w:eastAsia="MS Mincho" w:hAnsi="Asap" w:cs="Cambria"/>
                <w:sz w:val="20"/>
                <w:szCs w:val="20"/>
                <w:lang w:val="en-CA"/>
              </w:rPr>
              <w:t>What follow up should be required and under whose responsibility?</w:t>
            </w:r>
          </w:p>
          <w:p w:rsidR="00053E93" w:rsidRPr="00053E93" w:rsidRDefault="00053E93" w:rsidP="007753B2">
            <w:pPr>
              <w:pStyle w:val="ListParagraph"/>
              <w:numPr>
                <w:ilvl w:val="0"/>
                <w:numId w:val="7"/>
              </w:numPr>
              <w:spacing w:after="0" w:line="240" w:lineRule="auto"/>
              <w:rPr>
                <w:rFonts w:ascii="Asap" w:eastAsia="MS Mincho" w:hAnsi="Asap" w:cs="Cambria"/>
                <w:b/>
                <w:sz w:val="20"/>
                <w:szCs w:val="20"/>
                <w:lang w:val="en-CA"/>
              </w:rPr>
            </w:pPr>
            <w:r>
              <w:rPr>
                <w:rFonts w:ascii="Asap" w:eastAsia="MS Mincho" w:hAnsi="Asap" w:cs="Cambria"/>
                <w:b/>
                <w:sz w:val="20"/>
                <w:szCs w:val="20"/>
                <w:lang w:val="en-CA"/>
              </w:rPr>
              <w:t xml:space="preserve">Action Item: </w:t>
            </w:r>
            <w:r>
              <w:rPr>
                <w:rFonts w:ascii="Asap" w:eastAsia="MS Mincho" w:hAnsi="Asap" w:cs="Cambria"/>
                <w:sz w:val="20"/>
                <w:szCs w:val="20"/>
                <w:lang w:val="en-CA"/>
              </w:rPr>
              <w:t xml:space="preserve">Coordinator of Systems and Records to work with Registrar on curriculum renewal plans that were presented at June 2025 Education Council and create an action plan. </w:t>
            </w:r>
          </w:p>
          <w:p w:rsidR="00053E93" w:rsidRPr="0072106E" w:rsidRDefault="00053E93" w:rsidP="007753B2">
            <w:pPr>
              <w:pStyle w:val="ListParagraph"/>
              <w:numPr>
                <w:ilvl w:val="0"/>
                <w:numId w:val="7"/>
              </w:numPr>
              <w:spacing w:after="0" w:line="240" w:lineRule="auto"/>
              <w:rPr>
                <w:rFonts w:ascii="Asap" w:eastAsia="MS Mincho" w:hAnsi="Asap" w:cs="Cambria"/>
                <w:b/>
                <w:sz w:val="20"/>
                <w:szCs w:val="20"/>
                <w:lang w:val="en-CA"/>
              </w:rPr>
            </w:pPr>
            <w:r>
              <w:rPr>
                <w:rFonts w:ascii="Asap" w:eastAsia="MS Mincho" w:hAnsi="Asap" w:cs="Cambria"/>
                <w:sz w:val="20"/>
                <w:szCs w:val="20"/>
                <w:lang w:val="en-CA"/>
              </w:rPr>
              <w:t>It should be noted that Faculty and Program areas have done a tremendous amount of work on curriculum renewal over the past two years and should be commended for their efforts!</w:t>
            </w:r>
          </w:p>
        </w:tc>
        <w:tc>
          <w:tcPr>
            <w:tcW w:w="676" w:type="pct"/>
            <w:shd w:val="clear" w:color="auto" w:fill="FFFFFF"/>
          </w:tcPr>
          <w:p w:rsidR="00B562D0" w:rsidRPr="001B7861" w:rsidRDefault="00B562D0" w:rsidP="00750AEE">
            <w:pPr>
              <w:rPr>
                <w:rFonts w:ascii="Asap" w:eastAsia="Times New Roman" w:hAnsi="Asap" w:cs="Cambria"/>
                <w:sz w:val="20"/>
                <w:szCs w:val="20"/>
              </w:rPr>
            </w:pPr>
            <w:r w:rsidRPr="001B7861">
              <w:rPr>
                <w:rFonts w:ascii="Asap" w:eastAsia="Times New Roman" w:hAnsi="Asap" w:cs="Cambria"/>
                <w:sz w:val="20"/>
                <w:szCs w:val="20"/>
              </w:rPr>
              <w:t>EC.2</w:t>
            </w:r>
            <w:r>
              <w:rPr>
                <w:rFonts w:ascii="Asap" w:eastAsia="Times New Roman" w:hAnsi="Asap" w:cs="Cambria"/>
                <w:sz w:val="20"/>
                <w:szCs w:val="20"/>
              </w:rPr>
              <w:t>5.64.04</w:t>
            </w:r>
          </w:p>
        </w:tc>
      </w:tr>
      <w:tr w:rsidR="00B562D0" w:rsidRPr="001B7861" w:rsidTr="00750AEE">
        <w:trPr>
          <w:trHeight w:val="279"/>
        </w:trPr>
        <w:tc>
          <w:tcPr>
            <w:tcW w:w="4324" w:type="pct"/>
            <w:shd w:val="clear" w:color="auto" w:fill="FFFFFF"/>
          </w:tcPr>
          <w:p w:rsidR="00B562D0" w:rsidRDefault="00B562D0" w:rsidP="00750AEE">
            <w:pPr>
              <w:spacing w:before="60" w:after="60" w:line="240" w:lineRule="auto"/>
              <w:jc w:val="both"/>
              <w:rPr>
                <w:rFonts w:ascii="Asap" w:eastAsia="Times New Roman" w:hAnsi="Asap" w:cs="Cambria"/>
                <w:b/>
                <w:sz w:val="20"/>
                <w:szCs w:val="20"/>
              </w:rPr>
            </w:pPr>
            <w:r>
              <w:rPr>
                <w:rFonts w:ascii="Asap" w:eastAsia="Times New Roman" w:hAnsi="Asap" w:cs="Cambria"/>
                <w:b/>
                <w:sz w:val="20"/>
                <w:szCs w:val="20"/>
              </w:rPr>
              <w:t>Changes to International Education Strategic Plan- Heather Bastin (10 minutes)</w:t>
            </w:r>
          </w:p>
          <w:p w:rsidR="006D7F99" w:rsidRDefault="006D7F99" w:rsidP="00750AEE">
            <w:pPr>
              <w:spacing w:before="60" w:after="60" w:line="240" w:lineRule="auto"/>
              <w:jc w:val="both"/>
              <w:rPr>
                <w:rFonts w:ascii="Asap" w:eastAsia="Times New Roman" w:hAnsi="Asap" w:cs="Cambria"/>
                <w:b/>
                <w:sz w:val="20"/>
                <w:szCs w:val="20"/>
              </w:rPr>
            </w:pPr>
            <w:r>
              <w:rPr>
                <w:rFonts w:ascii="Asap" w:eastAsia="Times New Roman" w:hAnsi="Asap" w:cs="Cambria"/>
                <w:b/>
                <w:sz w:val="20"/>
                <w:szCs w:val="20"/>
              </w:rPr>
              <w:t>Discussion:</w:t>
            </w:r>
          </w:p>
          <w:p w:rsidR="006D7F99" w:rsidRPr="006D7F99" w:rsidRDefault="006D7F99" w:rsidP="006D7F99">
            <w:pPr>
              <w:pStyle w:val="ListParagraph"/>
              <w:numPr>
                <w:ilvl w:val="0"/>
                <w:numId w:val="7"/>
              </w:numPr>
              <w:spacing w:before="60" w:after="60" w:line="240" w:lineRule="auto"/>
              <w:jc w:val="both"/>
              <w:rPr>
                <w:rFonts w:ascii="Asap" w:eastAsia="Times New Roman" w:hAnsi="Asap" w:cs="Cambria"/>
                <w:b/>
                <w:sz w:val="20"/>
                <w:szCs w:val="20"/>
              </w:rPr>
            </w:pPr>
            <w:r>
              <w:rPr>
                <w:rFonts w:ascii="Asap" w:eastAsia="Times New Roman" w:hAnsi="Asap" w:cs="Cambria"/>
                <w:sz w:val="20"/>
                <w:szCs w:val="20"/>
              </w:rPr>
              <w:t>Recognizing the importance on the value of diversity</w:t>
            </w:r>
          </w:p>
          <w:p w:rsidR="006D7F99" w:rsidRPr="006D7F99" w:rsidRDefault="006D7F99" w:rsidP="006D7F99">
            <w:pPr>
              <w:pStyle w:val="ListParagraph"/>
              <w:numPr>
                <w:ilvl w:val="0"/>
                <w:numId w:val="7"/>
              </w:numPr>
              <w:spacing w:before="60" w:after="60" w:line="240" w:lineRule="auto"/>
              <w:jc w:val="both"/>
              <w:rPr>
                <w:rFonts w:ascii="Asap" w:eastAsia="Times New Roman" w:hAnsi="Asap" w:cs="Cambria"/>
                <w:b/>
                <w:sz w:val="20"/>
                <w:szCs w:val="20"/>
              </w:rPr>
            </w:pPr>
            <w:r>
              <w:rPr>
                <w:rFonts w:ascii="Asap" w:eastAsia="Times New Roman" w:hAnsi="Asap" w:cs="Cambria"/>
                <w:sz w:val="20"/>
                <w:szCs w:val="20"/>
              </w:rPr>
              <w:t>CMTN still has PAL allocations</w:t>
            </w:r>
          </w:p>
          <w:p w:rsidR="006D7F99" w:rsidRPr="006D7F99" w:rsidRDefault="006D7F99" w:rsidP="006D7F99">
            <w:pPr>
              <w:pStyle w:val="ListParagraph"/>
              <w:numPr>
                <w:ilvl w:val="0"/>
                <w:numId w:val="7"/>
              </w:numPr>
              <w:spacing w:before="60" w:after="60" w:line="240" w:lineRule="auto"/>
              <w:jc w:val="both"/>
              <w:rPr>
                <w:rFonts w:ascii="Asap" w:eastAsia="Times New Roman" w:hAnsi="Asap" w:cs="Cambria"/>
                <w:b/>
                <w:sz w:val="20"/>
                <w:szCs w:val="20"/>
              </w:rPr>
            </w:pPr>
            <w:r>
              <w:rPr>
                <w:rFonts w:ascii="Asap" w:eastAsia="Times New Roman" w:hAnsi="Asap" w:cs="Cambria"/>
                <w:sz w:val="20"/>
                <w:szCs w:val="20"/>
              </w:rPr>
              <w:t>Clarity around the role of Education Council in advising the board. This change to the strategic plan does not require approval from Education Council.</w:t>
            </w:r>
          </w:p>
          <w:p w:rsidR="006D7F99" w:rsidRPr="006D7F99" w:rsidRDefault="006D7F99" w:rsidP="006D7F99">
            <w:pPr>
              <w:pStyle w:val="ListParagraph"/>
              <w:spacing w:before="60" w:after="60" w:line="240" w:lineRule="auto"/>
              <w:jc w:val="both"/>
              <w:rPr>
                <w:rFonts w:ascii="Asap" w:eastAsia="Times New Roman" w:hAnsi="Asap" w:cs="Cambria"/>
                <w:b/>
                <w:sz w:val="20"/>
                <w:szCs w:val="20"/>
              </w:rPr>
            </w:pPr>
          </w:p>
        </w:tc>
        <w:tc>
          <w:tcPr>
            <w:tcW w:w="676" w:type="pct"/>
            <w:shd w:val="clear" w:color="auto" w:fill="FFFFFF"/>
          </w:tcPr>
          <w:p w:rsidR="00B562D0" w:rsidRPr="001B7861" w:rsidRDefault="00B562D0" w:rsidP="00750AEE">
            <w:pPr>
              <w:rPr>
                <w:rFonts w:ascii="Asap" w:hAnsi="Asap"/>
                <w:sz w:val="20"/>
                <w:szCs w:val="20"/>
              </w:rPr>
            </w:pPr>
            <w:r>
              <w:rPr>
                <w:rFonts w:ascii="Asap" w:eastAsia="Times New Roman" w:hAnsi="Asap" w:cs="Cambria"/>
                <w:sz w:val="20"/>
                <w:szCs w:val="20"/>
              </w:rPr>
              <w:t xml:space="preserve">EC.25.64.05 </w:t>
            </w:r>
          </w:p>
        </w:tc>
      </w:tr>
      <w:tr w:rsidR="00B562D0" w:rsidRPr="001B7861" w:rsidTr="005176F1">
        <w:trPr>
          <w:trHeight w:val="279"/>
        </w:trPr>
        <w:tc>
          <w:tcPr>
            <w:tcW w:w="4324" w:type="pct"/>
            <w:shd w:val="clear" w:color="auto" w:fill="EEECE1"/>
          </w:tcPr>
          <w:p w:rsidR="00B562D0" w:rsidRDefault="00B562D0" w:rsidP="00750AEE">
            <w:pPr>
              <w:spacing w:before="60" w:after="60" w:line="240" w:lineRule="auto"/>
              <w:jc w:val="both"/>
              <w:rPr>
                <w:rFonts w:ascii="Asap" w:eastAsia="Times New Roman" w:hAnsi="Asap" w:cs="Cambria"/>
                <w:b/>
                <w:sz w:val="20"/>
                <w:szCs w:val="20"/>
              </w:rPr>
            </w:pPr>
            <w:r w:rsidRPr="001B7861">
              <w:rPr>
                <w:rFonts w:ascii="Asap" w:eastAsia="Times New Roman" w:hAnsi="Asap" w:cs="Cambria"/>
                <w:b/>
                <w:sz w:val="20"/>
                <w:szCs w:val="20"/>
              </w:rPr>
              <w:t>REPORTS</w:t>
            </w:r>
          </w:p>
        </w:tc>
        <w:tc>
          <w:tcPr>
            <w:tcW w:w="676" w:type="pct"/>
            <w:shd w:val="clear" w:color="auto" w:fill="EEECE1"/>
          </w:tcPr>
          <w:p w:rsidR="00B562D0" w:rsidRPr="001B7861" w:rsidRDefault="00B562D0" w:rsidP="00750AEE">
            <w:pPr>
              <w:rPr>
                <w:rFonts w:ascii="Asap" w:eastAsia="Times New Roman" w:hAnsi="Asap" w:cs="Cambria"/>
                <w:sz w:val="20"/>
                <w:szCs w:val="20"/>
              </w:rPr>
            </w:pPr>
            <w:r w:rsidRPr="001B7861">
              <w:rPr>
                <w:rFonts w:ascii="Asap" w:eastAsia="Times New Roman" w:hAnsi="Asap" w:cs="Cambria"/>
                <w:sz w:val="20"/>
                <w:szCs w:val="20"/>
              </w:rPr>
              <w:t>EC.2</w:t>
            </w:r>
            <w:r>
              <w:rPr>
                <w:rFonts w:ascii="Asap" w:eastAsia="Times New Roman" w:hAnsi="Asap" w:cs="Cambria"/>
                <w:sz w:val="20"/>
                <w:szCs w:val="20"/>
              </w:rPr>
              <w:t>5.65</w:t>
            </w:r>
          </w:p>
        </w:tc>
      </w:tr>
      <w:tr w:rsidR="00B562D0" w:rsidRPr="001B7861" w:rsidTr="005176F1">
        <w:trPr>
          <w:trHeight w:val="288"/>
        </w:trPr>
        <w:tc>
          <w:tcPr>
            <w:tcW w:w="4324" w:type="pct"/>
          </w:tcPr>
          <w:p w:rsidR="00B562D0" w:rsidRDefault="00B562D0" w:rsidP="007753B2">
            <w:pPr>
              <w:pStyle w:val="ListParagraph"/>
              <w:numPr>
                <w:ilvl w:val="0"/>
                <w:numId w:val="11"/>
              </w:numPr>
              <w:spacing w:after="0" w:line="240" w:lineRule="auto"/>
              <w:rPr>
                <w:rFonts w:ascii="Asap" w:eastAsia="Times New Roman" w:hAnsi="Asap" w:cstheme="minorHAnsi"/>
                <w:sz w:val="20"/>
                <w:szCs w:val="20"/>
              </w:rPr>
            </w:pPr>
            <w:r w:rsidRPr="006D7F99">
              <w:rPr>
                <w:rFonts w:ascii="Asap" w:eastAsia="Times New Roman" w:hAnsi="Asap" w:cstheme="minorHAnsi"/>
                <w:b/>
                <w:sz w:val="20"/>
                <w:szCs w:val="20"/>
              </w:rPr>
              <w:t>First Nations Council (FNC)</w:t>
            </w:r>
            <w:r w:rsidRPr="00271C20">
              <w:rPr>
                <w:rFonts w:ascii="Asap" w:eastAsia="Times New Roman" w:hAnsi="Asap" w:cstheme="minorHAnsi"/>
                <w:sz w:val="20"/>
                <w:szCs w:val="20"/>
              </w:rPr>
              <w:t xml:space="preserve"> – Priscilla Michell</w:t>
            </w:r>
          </w:p>
          <w:p w:rsidR="006D7F99" w:rsidRPr="006D7F99" w:rsidRDefault="006D7F99" w:rsidP="007753B2">
            <w:pPr>
              <w:pStyle w:val="ListParagraph"/>
              <w:numPr>
                <w:ilvl w:val="0"/>
                <w:numId w:val="11"/>
              </w:numPr>
              <w:spacing w:after="0" w:line="240" w:lineRule="auto"/>
              <w:rPr>
                <w:rFonts w:ascii="Asap" w:eastAsia="Times New Roman" w:hAnsi="Asap" w:cstheme="minorHAnsi"/>
                <w:sz w:val="20"/>
                <w:szCs w:val="20"/>
              </w:rPr>
            </w:pPr>
            <w:r>
              <w:rPr>
                <w:rFonts w:ascii="Asap" w:eastAsia="Times New Roman" w:hAnsi="Asap" w:cstheme="minorHAnsi"/>
                <w:sz w:val="20"/>
                <w:szCs w:val="20"/>
              </w:rPr>
              <w:t>N</w:t>
            </w:r>
            <w:r>
              <w:rPr>
                <w:rFonts w:eastAsia="Times New Roman"/>
              </w:rPr>
              <w:t>ot present</w:t>
            </w:r>
          </w:p>
          <w:p w:rsidR="006D7F99" w:rsidRPr="00271C20" w:rsidRDefault="006D7F99" w:rsidP="006D7F99">
            <w:pPr>
              <w:pStyle w:val="ListParagraph"/>
              <w:spacing w:after="0" w:line="240" w:lineRule="auto"/>
              <w:ind w:left="1440"/>
              <w:rPr>
                <w:rFonts w:ascii="Asap" w:eastAsia="Times New Roman" w:hAnsi="Asap" w:cstheme="minorHAnsi"/>
                <w:sz w:val="20"/>
                <w:szCs w:val="20"/>
              </w:rPr>
            </w:pPr>
          </w:p>
          <w:p w:rsidR="00B562D0" w:rsidRDefault="00B562D0" w:rsidP="007753B2">
            <w:pPr>
              <w:pStyle w:val="ListParagraph"/>
              <w:numPr>
                <w:ilvl w:val="0"/>
                <w:numId w:val="11"/>
              </w:numPr>
              <w:spacing w:after="0" w:line="240" w:lineRule="auto"/>
              <w:rPr>
                <w:rFonts w:ascii="Asap" w:eastAsia="Times New Roman" w:hAnsi="Asap" w:cstheme="minorHAnsi"/>
                <w:sz w:val="20"/>
                <w:szCs w:val="20"/>
              </w:rPr>
            </w:pPr>
            <w:r w:rsidRPr="006D7F99">
              <w:rPr>
                <w:rFonts w:ascii="Asap" w:eastAsia="Times New Roman" w:hAnsi="Asap" w:cstheme="minorHAnsi"/>
                <w:b/>
                <w:sz w:val="20"/>
                <w:szCs w:val="20"/>
              </w:rPr>
              <w:t>Educational Practice</w:t>
            </w:r>
            <w:r w:rsidRPr="00271C20">
              <w:rPr>
                <w:rFonts w:ascii="Asap" w:eastAsia="Times New Roman" w:hAnsi="Asap" w:cstheme="minorHAnsi"/>
                <w:sz w:val="20"/>
                <w:szCs w:val="20"/>
              </w:rPr>
              <w:t xml:space="preserve"> – Tracey Woodburn </w:t>
            </w:r>
          </w:p>
          <w:p w:rsidR="007753B2" w:rsidRDefault="007753B2" w:rsidP="007753B2">
            <w:pPr>
              <w:pStyle w:val="ListParagraph"/>
              <w:numPr>
                <w:ilvl w:val="0"/>
                <w:numId w:val="11"/>
              </w:numPr>
              <w:spacing w:after="0" w:line="240" w:lineRule="auto"/>
              <w:rPr>
                <w:rFonts w:ascii="Asap" w:eastAsia="Times New Roman" w:hAnsi="Asap" w:cstheme="minorHAnsi"/>
                <w:sz w:val="20"/>
                <w:szCs w:val="20"/>
              </w:rPr>
            </w:pPr>
            <w:r>
              <w:rPr>
                <w:rFonts w:ascii="Asap" w:eastAsia="Times New Roman" w:hAnsi="Asap" w:cstheme="minorHAnsi"/>
                <w:sz w:val="20"/>
                <w:szCs w:val="20"/>
              </w:rPr>
              <w:t>Recent BCNET Digitalization Conference</w:t>
            </w:r>
          </w:p>
          <w:p w:rsidR="007753B2" w:rsidRDefault="007753B2" w:rsidP="007753B2">
            <w:pPr>
              <w:pStyle w:val="ListParagraph"/>
              <w:numPr>
                <w:ilvl w:val="0"/>
                <w:numId w:val="11"/>
              </w:numPr>
              <w:spacing w:after="0" w:line="240" w:lineRule="auto"/>
              <w:rPr>
                <w:rFonts w:ascii="Asap" w:eastAsia="Times New Roman" w:hAnsi="Asap" w:cstheme="minorHAnsi"/>
                <w:sz w:val="20"/>
                <w:szCs w:val="20"/>
              </w:rPr>
            </w:pPr>
            <w:r>
              <w:rPr>
                <w:rFonts w:ascii="Asap" w:eastAsia="Times New Roman" w:hAnsi="Asap" w:cstheme="minorHAnsi"/>
                <w:sz w:val="20"/>
                <w:szCs w:val="20"/>
              </w:rPr>
              <w:t>Digital Learning Committee Meetings</w:t>
            </w:r>
          </w:p>
          <w:p w:rsidR="007753B2" w:rsidRDefault="007753B2" w:rsidP="007753B2">
            <w:pPr>
              <w:pStyle w:val="ListParagraph"/>
              <w:numPr>
                <w:ilvl w:val="0"/>
                <w:numId w:val="11"/>
              </w:numPr>
              <w:spacing w:after="0" w:line="240" w:lineRule="auto"/>
              <w:rPr>
                <w:rFonts w:ascii="Asap" w:eastAsia="Times New Roman" w:hAnsi="Asap" w:cstheme="minorHAnsi"/>
                <w:sz w:val="20"/>
                <w:szCs w:val="20"/>
              </w:rPr>
            </w:pPr>
            <w:r>
              <w:rPr>
                <w:rFonts w:ascii="Asap" w:eastAsia="Times New Roman" w:hAnsi="Asap" w:cstheme="minorHAnsi"/>
                <w:sz w:val="20"/>
                <w:szCs w:val="20"/>
              </w:rPr>
              <w:t>New accessibility update to Brightspace- now can access Read/Speaker function from course shells.</w:t>
            </w:r>
          </w:p>
          <w:p w:rsidR="007753B2" w:rsidRDefault="007753B2" w:rsidP="007753B2">
            <w:pPr>
              <w:pStyle w:val="ListParagraph"/>
              <w:numPr>
                <w:ilvl w:val="0"/>
                <w:numId w:val="11"/>
              </w:numPr>
              <w:spacing w:after="0" w:line="240" w:lineRule="auto"/>
              <w:rPr>
                <w:rFonts w:ascii="Asap" w:eastAsia="Times New Roman" w:hAnsi="Asap" w:cstheme="minorHAnsi"/>
                <w:sz w:val="20"/>
                <w:szCs w:val="20"/>
              </w:rPr>
            </w:pPr>
            <w:r>
              <w:rPr>
                <w:rFonts w:ascii="Asap" w:eastAsia="Times New Roman" w:hAnsi="Asap" w:cstheme="minorHAnsi"/>
                <w:sz w:val="20"/>
                <w:szCs w:val="20"/>
              </w:rPr>
              <w:lastRenderedPageBreak/>
              <w:t>Teams platform also has an accessibility function. Live captioning available. Live captioning data on Teams is temporary but for a permanent record of the meeting dialogue then the transcription feature should be used.</w:t>
            </w:r>
          </w:p>
          <w:p w:rsidR="007753B2" w:rsidRDefault="007753B2" w:rsidP="007753B2">
            <w:pPr>
              <w:pStyle w:val="ListParagraph"/>
              <w:numPr>
                <w:ilvl w:val="0"/>
                <w:numId w:val="11"/>
              </w:numPr>
              <w:spacing w:after="0" w:line="240" w:lineRule="auto"/>
              <w:rPr>
                <w:rFonts w:ascii="Asap" w:eastAsia="Times New Roman" w:hAnsi="Asap" w:cstheme="minorHAnsi"/>
                <w:sz w:val="20"/>
                <w:szCs w:val="20"/>
              </w:rPr>
            </w:pPr>
            <w:r>
              <w:rPr>
                <w:rFonts w:ascii="Asap" w:eastAsia="Times New Roman" w:hAnsi="Asap" w:cstheme="minorHAnsi"/>
                <w:sz w:val="20"/>
                <w:szCs w:val="20"/>
              </w:rPr>
              <w:t>CMTN will not be using the Kaltura platform effective January 2026. Teams will be used instead.</w:t>
            </w:r>
          </w:p>
          <w:p w:rsidR="007753B2" w:rsidRPr="007753B2" w:rsidRDefault="007753B2" w:rsidP="007753B2">
            <w:pPr>
              <w:pStyle w:val="ListParagraph"/>
              <w:numPr>
                <w:ilvl w:val="0"/>
                <w:numId w:val="11"/>
              </w:numPr>
              <w:spacing w:before="100" w:beforeAutospacing="1" w:after="100" w:afterAutospacing="1" w:line="240" w:lineRule="auto"/>
              <w:rPr>
                <w:rFonts w:ascii="Segoe UI" w:eastAsia="Times New Roman" w:hAnsi="Segoe UI" w:cs="Segoe UI"/>
                <w:sz w:val="21"/>
                <w:szCs w:val="21"/>
              </w:rPr>
            </w:pPr>
            <w:r w:rsidRPr="007753B2">
              <w:rPr>
                <w:rFonts w:ascii="Segoe UI" w:eastAsia="Times New Roman" w:hAnsi="Segoe UI" w:cs="Segoe UI"/>
                <w:b/>
                <w:bCs/>
                <w:sz w:val="21"/>
                <w:szCs w:val="21"/>
              </w:rPr>
              <w:t>B.C. Post-Secondary Ethical Educational Technology Toolkit</w:t>
            </w:r>
          </w:p>
          <w:p w:rsidR="007753B2" w:rsidRPr="007753B2" w:rsidRDefault="007753B2" w:rsidP="007753B2">
            <w:pPr>
              <w:pStyle w:val="ListParagraph"/>
              <w:numPr>
                <w:ilvl w:val="0"/>
                <w:numId w:val="11"/>
              </w:numPr>
              <w:spacing w:before="100" w:beforeAutospacing="1" w:after="100" w:afterAutospacing="1" w:line="240" w:lineRule="auto"/>
              <w:rPr>
                <w:rFonts w:ascii="Segoe UI" w:eastAsia="Times New Roman" w:hAnsi="Segoe UI" w:cs="Segoe UI"/>
                <w:sz w:val="20"/>
                <w:szCs w:val="20"/>
              </w:rPr>
            </w:pPr>
            <w:r w:rsidRPr="007753B2">
              <w:rPr>
                <w:rFonts w:ascii="Segoe UI" w:eastAsia="Times New Roman" w:hAnsi="Segoe UI" w:cs="Segoe UI"/>
                <w:sz w:val="20"/>
                <w:szCs w:val="20"/>
              </w:rPr>
              <w:t>The Toolkit provides guiding questions, resources, and tools for educators, administrators, and staff in B.C. post-secondary institutions to critically evaluate and adopt Educational Technologies. It outlines key considerations on a variety of topics, equipping users with a framework for ethical decision-making regarding Educational Technologies.</w:t>
            </w:r>
          </w:p>
          <w:p w:rsidR="007753B2" w:rsidRPr="007753B2" w:rsidRDefault="007753B2" w:rsidP="007753B2">
            <w:pPr>
              <w:numPr>
                <w:ilvl w:val="0"/>
                <w:numId w:val="11"/>
              </w:numPr>
              <w:spacing w:before="100" w:beforeAutospacing="1" w:after="100" w:afterAutospacing="1" w:line="240" w:lineRule="auto"/>
              <w:rPr>
                <w:rFonts w:ascii="Segoe UI" w:eastAsia="Times New Roman" w:hAnsi="Segoe UI" w:cs="Segoe UI"/>
                <w:sz w:val="21"/>
                <w:szCs w:val="21"/>
              </w:rPr>
            </w:pPr>
            <w:hyperlink r:id="rId6" w:tgtFrame="_blank" w:tooltip="https://www2.gov.bc.ca/assets/gov/education/post-secondary-education/institution-resources-administration/digital-learning-strategy/bc_post-secondary_ethical_educational_technology_toolkit.pdf" w:history="1">
              <w:r w:rsidRPr="007753B2">
                <w:rPr>
                  <w:rFonts w:ascii="Segoe UI" w:eastAsia="Times New Roman" w:hAnsi="Segoe UI" w:cs="Segoe UI"/>
                  <w:color w:val="0000FF"/>
                  <w:sz w:val="21"/>
                  <w:szCs w:val="21"/>
                  <w:u w:val="single"/>
                </w:rPr>
                <w:t>Download the B.C. Post-Secondary Ethical Educational Technology Toolkit</w:t>
              </w:r>
            </w:hyperlink>
            <w:r w:rsidRPr="007753B2">
              <w:rPr>
                <w:rFonts w:ascii="Segoe UI" w:eastAsia="Times New Roman" w:hAnsi="Segoe UI" w:cs="Segoe UI"/>
                <w:sz w:val="21"/>
                <w:szCs w:val="21"/>
              </w:rPr>
              <w:t xml:space="preserve"> </w:t>
            </w:r>
          </w:p>
          <w:p w:rsidR="007753B2" w:rsidRPr="007753B2" w:rsidRDefault="007753B2" w:rsidP="007753B2">
            <w:pPr>
              <w:pStyle w:val="ListParagraph"/>
              <w:numPr>
                <w:ilvl w:val="0"/>
                <w:numId w:val="11"/>
              </w:numPr>
              <w:rPr>
                <w:rFonts w:ascii="Times New Roman" w:eastAsia="Times New Roman" w:hAnsi="Times New Roman" w:cs="Times New Roman"/>
                <w:sz w:val="24"/>
                <w:szCs w:val="24"/>
              </w:rPr>
            </w:pPr>
            <w:r w:rsidRPr="007753B2">
              <w:rPr>
                <w:rFonts w:ascii="Segoe UI" w:eastAsia="Times New Roman" w:hAnsi="Segoe UI" w:cs="Segoe UI"/>
                <w:sz w:val="21"/>
                <w:szCs w:val="21"/>
              </w:rPr>
              <w:t> </w:t>
            </w:r>
            <w:hyperlink r:id="rId7" w:history="1">
              <w:r w:rsidRPr="007753B2">
                <w:rPr>
                  <w:rFonts w:ascii="Times New Roman" w:eastAsia="Times New Roman" w:hAnsi="Times New Roman" w:cs="Times New Roman"/>
                  <w:color w:val="0000FF"/>
                  <w:sz w:val="24"/>
                  <w:szCs w:val="24"/>
                  <w:u w:val="single"/>
                </w:rPr>
                <w:t>Accessibility and Inclusion Toolkit - Province of British Columbia</w:t>
              </w:r>
            </w:hyperlink>
          </w:p>
          <w:p w:rsidR="007753B2" w:rsidRPr="00271C20" w:rsidRDefault="007753B2" w:rsidP="007753B2">
            <w:pPr>
              <w:pStyle w:val="ListParagraph"/>
              <w:spacing w:after="0" w:line="240" w:lineRule="auto"/>
              <w:ind w:left="1440"/>
              <w:rPr>
                <w:rFonts w:ascii="Asap" w:eastAsia="Times New Roman" w:hAnsi="Asap" w:cstheme="minorHAnsi"/>
                <w:sz w:val="20"/>
                <w:szCs w:val="20"/>
              </w:rPr>
            </w:pPr>
          </w:p>
          <w:p w:rsidR="00B562D0" w:rsidRPr="006D7F99" w:rsidRDefault="00B562D0" w:rsidP="007753B2">
            <w:pPr>
              <w:pStyle w:val="ListParagraph"/>
              <w:numPr>
                <w:ilvl w:val="0"/>
                <w:numId w:val="11"/>
              </w:numPr>
              <w:spacing w:after="0" w:line="240" w:lineRule="auto"/>
              <w:rPr>
                <w:rStyle w:val="ui-provider"/>
                <w:rFonts w:ascii="Asap" w:hAnsi="Asap" w:cstheme="minorHAnsi"/>
                <w:sz w:val="20"/>
                <w:szCs w:val="20"/>
              </w:rPr>
            </w:pPr>
            <w:r w:rsidRPr="006D7F99">
              <w:rPr>
                <w:rStyle w:val="ui-provider"/>
                <w:rFonts w:ascii="Asap" w:hAnsi="Asap" w:cstheme="minorHAnsi"/>
                <w:b/>
                <w:sz w:val="20"/>
                <w:szCs w:val="20"/>
              </w:rPr>
              <w:t>Education Policy Committee (EPC)</w:t>
            </w:r>
            <w:r w:rsidRPr="00271C20">
              <w:rPr>
                <w:rStyle w:val="ui-provider"/>
                <w:rFonts w:ascii="Asap" w:hAnsi="Asap" w:cstheme="minorHAnsi"/>
                <w:sz w:val="20"/>
                <w:szCs w:val="20"/>
              </w:rPr>
              <w:t xml:space="preserve"> – E</w:t>
            </w:r>
            <w:r w:rsidRPr="00271C20">
              <w:rPr>
                <w:rStyle w:val="ui-provider"/>
                <w:rFonts w:ascii="Asap" w:hAnsi="Asap"/>
                <w:sz w:val="20"/>
                <w:szCs w:val="20"/>
              </w:rPr>
              <w:t>mily Suderman</w:t>
            </w:r>
          </w:p>
          <w:p w:rsidR="006D7F99" w:rsidRDefault="006D7F99" w:rsidP="007753B2">
            <w:pPr>
              <w:pStyle w:val="ListParagraph"/>
              <w:numPr>
                <w:ilvl w:val="0"/>
                <w:numId w:val="11"/>
              </w:numPr>
              <w:spacing w:after="0" w:line="240" w:lineRule="auto"/>
              <w:rPr>
                <w:rStyle w:val="ui-provider"/>
                <w:rFonts w:ascii="Asap" w:hAnsi="Asap" w:cstheme="minorHAnsi"/>
                <w:sz w:val="20"/>
                <w:szCs w:val="20"/>
              </w:rPr>
            </w:pPr>
            <w:r>
              <w:rPr>
                <w:rStyle w:val="ui-provider"/>
                <w:rFonts w:ascii="Asap" w:hAnsi="Asap" w:cstheme="minorHAnsi"/>
                <w:sz w:val="20"/>
                <w:szCs w:val="20"/>
              </w:rPr>
              <w:t xml:space="preserve">November meeting was a in depth discussion on the difference between student and learner. No firm conclusions reached. </w:t>
            </w:r>
          </w:p>
          <w:p w:rsidR="006D7F99" w:rsidRDefault="006D7F99" w:rsidP="007753B2">
            <w:pPr>
              <w:pStyle w:val="ListParagraph"/>
              <w:numPr>
                <w:ilvl w:val="0"/>
                <w:numId w:val="11"/>
              </w:numPr>
              <w:spacing w:after="0" w:line="240" w:lineRule="auto"/>
              <w:rPr>
                <w:rStyle w:val="ui-provider"/>
                <w:rFonts w:ascii="Asap" w:hAnsi="Asap" w:cstheme="minorHAnsi"/>
                <w:sz w:val="20"/>
                <w:szCs w:val="20"/>
              </w:rPr>
            </w:pPr>
            <w:r>
              <w:rPr>
                <w:rStyle w:val="ui-provider"/>
                <w:rFonts w:ascii="Asap" w:hAnsi="Asap" w:cstheme="minorHAnsi"/>
                <w:sz w:val="20"/>
                <w:szCs w:val="20"/>
              </w:rPr>
              <w:t>Health Program specific policies are being worked on.</w:t>
            </w:r>
          </w:p>
          <w:p w:rsidR="006D7F99" w:rsidRPr="00271C20" w:rsidRDefault="006D7F99" w:rsidP="006D7F99">
            <w:pPr>
              <w:pStyle w:val="ListParagraph"/>
              <w:spacing w:after="0" w:line="240" w:lineRule="auto"/>
              <w:ind w:left="1440"/>
              <w:rPr>
                <w:rStyle w:val="ui-provider"/>
                <w:rFonts w:ascii="Asap" w:hAnsi="Asap" w:cstheme="minorHAnsi"/>
                <w:sz w:val="20"/>
                <w:szCs w:val="20"/>
              </w:rPr>
            </w:pPr>
          </w:p>
          <w:p w:rsidR="00B562D0" w:rsidRPr="006D7F99" w:rsidRDefault="00B562D0" w:rsidP="007753B2">
            <w:pPr>
              <w:pStyle w:val="ListParagraph"/>
              <w:numPr>
                <w:ilvl w:val="0"/>
                <w:numId w:val="11"/>
              </w:numPr>
              <w:spacing w:after="0" w:line="240" w:lineRule="auto"/>
              <w:rPr>
                <w:rStyle w:val="ui-provider"/>
                <w:rFonts w:ascii="Asap" w:hAnsi="Asap" w:cstheme="minorHAnsi"/>
                <w:sz w:val="20"/>
                <w:szCs w:val="20"/>
              </w:rPr>
            </w:pPr>
            <w:r w:rsidRPr="006D7F99">
              <w:rPr>
                <w:rStyle w:val="ui-provider"/>
                <w:rFonts w:ascii="Asap" w:hAnsi="Asap"/>
                <w:b/>
                <w:sz w:val="20"/>
                <w:szCs w:val="20"/>
              </w:rPr>
              <w:t>International Education Committee (IEC)</w:t>
            </w:r>
            <w:r w:rsidRPr="00271C20">
              <w:rPr>
                <w:rStyle w:val="ui-provider"/>
                <w:rFonts w:ascii="Asap" w:hAnsi="Asap"/>
                <w:sz w:val="20"/>
                <w:szCs w:val="20"/>
              </w:rPr>
              <w:t xml:space="preserve"> – Adam Nash/Emma Shack</w:t>
            </w:r>
          </w:p>
          <w:p w:rsidR="006D7F99" w:rsidRPr="006D7F99" w:rsidRDefault="006D7F99" w:rsidP="007753B2">
            <w:pPr>
              <w:pStyle w:val="ListParagraph"/>
              <w:numPr>
                <w:ilvl w:val="0"/>
                <w:numId w:val="11"/>
              </w:numPr>
              <w:spacing w:after="0" w:line="240" w:lineRule="auto"/>
              <w:rPr>
                <w:rStyle w:val="ui-provider"/>
                <w:rFonts w:ascii="Asap" w:hAnsi="Asap" w:cstheme="minorHAnsi"/>
                <w:sz w:val="20"/>
                <w:szCs w:val="20"/>
              </w:rPr>
            </w:pPr>
            <w:r w:rsidRPr="006D7F99">
              <w:rPr>
                <w:rStyle w:val="ui-provider"/>
                <w:rFonts w:ascii="Asap" w:hAnsi="Asap"/>
                <w:sz w:val="20"/>
                <w:szCs w:val="20"/>
              </w:rPr>
              <w:t>Did not meet in November</w:t>
            </w:r>
            <w:r>
              <w:rPr>
                <w:rStyle w:val="ui-provider"/>
                <w:rFonts w:ascii="Asap" w:hAnsi="Asap"/>
                <w:sz w:val="20"/>
                <w:szCs w:val="20"/>
              </w:rPr>
              <w:t>. Will review the frequency of next year meetings in regards to TOR.</w:t>
            </w:r>
          </w:p>
          <w:p w:rsidR="006D7F99" w:rsidRPr="006D7F99" w:rsidRDefault="006D7F99" w:rsidP="006D7F99">
            <w:pPr>
              <w:pStyle w:val="ListParagraph"/>
              <w:spacing w:after="0" w:line="240" w:lineRule="auto"/>
              <w:ind w:left="1440"/>
              <w:rPr>
                <w:rStyle w:val="ui-provider"/>
                <w:rFonts w:ascii="Asap" w:hAnsi="Asap" w:cstheme="minorHAnsi"/>
                <w:sz w:val="20"/>
                <w:szCs w:val="20"/>
              </w:rPr>
            </w:pPr>
          </w:p>
          <w:p w:rsidR="00B562D0" w:rsidRPr="00766AA3" w:rsidRDefault="00B562D0" w:rsidP="007753B2">
            <w:pPr>
              <w:pStyle w:val="ListParagraph"/>
              <w:numPr>
                <w:ilvl w:val="0"/>
                <w:numId w:val="11"/>
              </w:numPr>
              <w:spacing w:after="0" w:line="240" w:lineRule="auto"/>
              <w:rPr>
                <w:rStyle w:val="ui-provider"/>
                <w:rFonts w:ascii="Asap" w:hAnsi="Asap" w:cstheme="minorHAnsi"/>
                <w:sz w:val="20"/>
                <w:szCs w:val="20"/>
              </w:rPr>
            </w:pPr>
            <w:r w:rsidRPr="006D7F99">
              <w:rPr>
                <w:rStyle w:val="ui-provider"/>
                <w:b/>
              </w:rPr>
              <w:t>Education Council Taskforces</w:t>
            </w:r>
            <w:r>
              <w:rPr>
                <w:rStyle w:val="ui-provider"/>
              </w:rPr>
              <w:t xml:space="preserve">: </w:t>
            </w:r>
          </w:p>
          <w:p w:rsidR="00B562D0" w:rsidRDefault="00B562D0" w:rsidP="007753B2">
            <w:pPr>
              <w:pStyle w:val="ListParagraph"/>
              <w:numPr>
                <w:ilvl w:val="1"/>
                <w:numId w:val="11"/>
              </w:numPr>
              <w:spacing w:after="0" w:line="240" w:lineRule="auto"/>
              <w:rPr>
                <w:rStyle w:val="ui-provider"/>
                <w:rFonts w:ascii="Asap" w:hAnsi="Asap" w:cstheme="minorHAnsi"/>
                <w:sz w:val="20"/>
                <w:szCs w:val="20"/>
              </w:rPr>
            </w:pPr>
            <w:r w:rsidRPr="0072106E">
              <w:rPr>
                <w:rStyle w:val="ui-provider"/>
                <w:rFonts w:ascii="Asap" w:hAnsi="Asap" w:cstheme="minorHAnsi"/>
                <w:b/>
                <w:sz w:val="20"/>
                <w:szCs w:val="20"/>
              </w:rPr>
              <w:t>Bylaw Review Taskforce</w:t>
            </w:r>
            <w:r>
              <w:rPr>
                <w:rStyle w:val="ui-provider"/>
                <w:rFonts w:ascii="Asap" w:hAnsi="Asap" w:cstheme="minorHAnsi"/>
                <w:sz w:val="20"/>
                <w:szCs w:val="20"/>
              </w:rPr>
              <w:t xml:space="preserve"> – Marja Burrows</w:t>
            </w:r>
          </w:p>
          <w:p w:rsidR="006D7F99" w:rsidRDefault="006D7F99" w:rsidP="006D7F99">
            <w:pPr>
              <w:pStyle w:val="ListParagraph"/>
              <w:spacing w:after="0" w:line="240" w:lineRule="auto"/>
              <w:ind w:left="1440"/>
              <w:rPr>
                <w:rStyle w:val="ui-provider"/>
                <w:rFonts w:ascii="Asap" w:hAnsi="Asap" w:cstheme="minorHAnsi"/>
                <w:sz w:val="20"/>
                <w:szCs w:val="20"/>
              </w:rPr>
            </w:pPr>
            <w:r>
              <w:rPr>
                <w:rStyle w:val="ui-provider"/>
                <w:rFonts w:ascii="Asap" w:hAnsi="Asap" w:cstheme="minorHAnsi"/>
                <w:sz w:val="20"/>
                <w:szCs w:val="20"/>
              </w:rPr>
              <w:t>Has not met and no updates available.</w:t>
            </w:r>
          </w:p>
          <w:p w:rsidR="006D7F99" w:rsidRPr="006D7F99" w:rsidRDefault="006D7F99" w:rsidP="006D7F99">
            <w:pPr>
              <w:spacing w:after="0" w:line="240" w:lineRule="auto"/>
              <w:rPr>
                <w:rStyle w:val="ui-provider"/>
                <w:rFonts w:ascii="Asap" w:hAnsi="Asap" w:cstheme="minorHAnsi"/>
                <w:sz w:val="20"/>
                <w:szCs w:val="20"/>
              </w:rPr>
            </w:pPr>
          </w:p>
          <w:p w:rsidR="00B562D0" w:rsidRDefault="00B562D0" w:rsidP="007753B2">
            <w:pPr>
              <w:pStyle w:val="ListParagraph"/>
              <w:numPr>
                <w:ilvl w:val="1"/>
                <w:numId w:val="11"/>
              </w:numPr>
              <w:spacing w:after="0" w:line="240" w:lineRule="auto"/>
              <w:rPr>
                <w:rStyle w:val="ui-provider"/>
                <w:rFonts w:ascii="Asap" w:hAnsi="Asap" w:cstheme="minorHAnsi"/>
                <w:sz w:val="20"/>
                <w:szCs w:val="20"/>
              </w:rPr>
            </w:pPr>
            <w:r w:rsidRPr="0072106E">
              <w:rPr>
                <w:rStyle w:val="ui-provider"/>
                <w:rFonts w:ascii="Asap" w:hAnsi="Asap" w:cstheme="minorHAnsi"/>
                <w:b/>
                <w:sz w:val="20"/>
                <w:szCs w:val="20"/>
              </w:rPr>
              <w:t>Curriculum Guidelines and Expectations Taskforce</w:t>
            </w:r>
            <w:r>
              <w:rPr>
                <w:rStyle w:val="ui-provider"/>
                <w:rFonts w:ascii="Asap" w:hAnsi="Asap" w:cstheme="minorHAnsi"/>
                <w:sz w:val="20"/>
                <w:szCs w:val="20"/>
              </w:rPr>
              <w:t xml:space="preserve"> – Emily Suderman</w:t>
            </w:r>
          </w:p>
          <w:p w:rsidR="0072106E" w:rsidRDefault="0072106E" w:rsidP="0072106E">
            <w:pPr>
              <w:pStyle w:val="ListParagraph"/>
              <w:spacing w:after="0" w:line="240" w:lineRule="auto"/>
              <w:ind w:left="1440"/>
              <w:rPr>
                <w:rStyle w:val="ui-provider"/>
                <w:rFonts w:cstheme="minorHAnsi"/>
              </w:rPr>
            </w:pPr>
            <w:r>
              <w:rPr>
                <w:rStyle w:val="ui-provider"/>
                <w:rFonts w:cstheme="minorHAnsi"/>
              </w:rPr>
              <w:t>Has not met and no updates available</w:t>
            </w:r>
          </w:p>
          <w:p w:rsidR="006D7F99" w:rsidRDefault="006D7F99" w:rsidP="0072106E">
            <w:pPr>
              <w:pStyle w:val="ListParagraph"/>
              <w:spacing w:after="0" w:line="240" w:lineRule="auto"/>
              <w:ind w:left="1440"/>
              <w:rPr>
                <w:rStyle w:val="ui-provider"/>
                <w:rFonts w:ascii="Asap" w:hAnsi="Asap" w:cstheme="minorHAnsi"/>
                <w:sz w:val="20"/>
                <w:szCs w:val="20"/>
              </w:rPr>
            </w:pPr>
          </w:p>
          <w:p w:rsidR="00B562D0" w:rsidRDefault="00B562D0" w:rsidP="007753B2">
            <w:pPr>
              <w:pStyle w:val="ListParagraph"/>
              <w:numPr>
                <w:ilvl w:val="1"/>
                <w:numId w:val="11"/>
              </w:numPr>
              <w:spacing w:after="0" w:line="240" w:lineRule="auto"/>
              <w:rPr>
                <w:rStyle w:val="ui-provider"/>
                <w:rFonts w:ascii="Asap" w:hAnsi="Asap" w:cstheme="minorHAnsi"/>
                <w:sz w:val="20"/>
                <w:szCs w:val="20"/>
              </w:rPr>
            </w:pPr>
            <w:r w:rsidRPr="0072106E">
              <w:rPr>
                <w:rStyle w:val="ui-provider"/>
                <w:rFonts w:ascii="Asap" w:hAnsi="Asap" w:cstheme="minorHAnsi"/>
                <w:b/>
                <w:sz w:val="20"/>
                <w:szCs w:val="20"/>
              </w:rPr>
              <w:t>Program Policy Taskforce</w:t>
            </w:r>
            <w:r>
              <w:rPr>
                <w:rStyle w:val="ui-provider"/>
                <w:rFonts w:ascii="Asap" w:hAnsi="Asap" w:cstheme="minorHAnsi"/>
                <w:sz w:val="20"/>
                <w:szCs w:val="20"/>
              </w:rPr>
              <w:t xml:space="preserve"> – Emily Suderman</w:t>
            </w:r>
          </w:p>
          <w:p w:rsidR="0072106E" w:rsidRDefault="0072106E" w:rsidP="0072106E">
            <w:pPr>
              <w:pStyle w:val="ListParagraph"/>
              <w:spacing w:after="0" w:line="240" w:lineRule="auto"/>
              <w:ind w:left="1440"/>
              <w:rPr>
                <w:rStyle w:val="ui-provider"/>
                <w:rFonts w:ascii="Asap" w:hAnsi="Asap" w:cstheme="minorHAnsi"/>
                <w:sz w:val="20"/>
                <w:szCs w:val="20"/>
              </w:rPr>
            </w:pPr>
            <w:r>
              <w:rPr>
                <w:rStyle w:val="ui-provider"/>
                <w:rFonts w:ascii="Asap" w:hAnsi="Asap" w:cstheme="minorHAnsi"/>
                <w:sz w:val="20"/>
                <w:szCs w:val="20"/>
              </w:rPr>
              <w:t>M</w:t>
            </w:r>
            <w:r>
              <w:rPr>
                <w:rStyle w:val="ui-provider"/>
                <w:rFonts w:cstheme="minorHAnsi"/>
              </w:rPr>
              <w:t>eeting in December</w:t>
            </w:r>
          </w:p>
          <w:p w:rsidR="00B562D0" w:rsidRPr="001B7861" w:rsidRDefault="00B562D0" w:rsidP="00750AEE">
            <w:pPr>
              <w:spacing w:after="0" w:line="240" w:lineRule="auto"/>
              <w:rPr>
                <w:rFonts w:ascii="Asap" w:eastAsia="Times New Roman" w:hAnsi="Asap" w:cs="Cambria"/>
                <w:sz w:val="20"/>
                <w:szCs w:val="20"/>
              </w:rPr>
            </w:pPr>
          </w:p>
        </w:tc>
        <w:tc>
          <w:tcPr>
            <w:tcW w:w="676" w:type="pct"/>
            <w:shd w:val="clear" w:color="auto" w:fill="auto"/>
          </w:tcPr>
          <w:p w:rsidR="00B562D0" w:rsidRPr="001B7861" w:rsidRDefault="00B562D0" w:rsidP="00750AEE">
            <w:pPr>
              <w:rPr>
                <w:rFonts w:ascii="Asap" w:hAnsi="Asap"/>
                <w:sz w:val="20"/>
                <w:szCs w:val="20"/>
              </w:rPr>
            </w:pPr>
            <w:r w:rsidRPr="001B7861">
              <w:rPr>
                <w:rFonts w:ascii="Asap" w:eastAsia="Times New Roman" w:hAnsi="Asap" w:cs="Cambria"/>
                <w:sz w:val="20"/>
                <w:szCs w:val="20"/>
              </w:rPr>
              <w:lastRenderedPageBreak/>
              <w:t>EC.2</w:t>
            </w:r>
            <w:r>
              <w:rPr>
                <w:rFonts w:ascii="Asap" w:eastAsia="Times New Roman" w:hAnsi="Asap" w:cs="Cambria"/>
                <w:sz w:val="20"/>
                <w:szCs w:val="20"/>
              </w:rPr>
              <w:t>5.65.01</w:t>
            </w:r>
          </w:p>
        </w:tc>
      </w:tr>
      <w:tr w:rsidR="00B562D0" w:rsidRPr="001B7861" w:rsidTr="005176F1">
        <w:trPr>
          <w:trHeight w:val="288"/>
        </w:trPr>
        <w:tc>
          <w:tcPr>
            <w:tcW w:w="4324" w:type="pct"/>
            <w:shd w:val="clear" w:color="auto" w:fill="EEECE1"/>
          </w:tcPr>
          <w:p w:rsidR="00B562D0" w:rsidRPr="001B7861" w:rsidRDefault="0072106E" w:rsidP="00750AEE">
            <w:pPr>
              <w:spacing w:before="60" w:after="60" w:line="240" w:lineRule="auto"/>
              <w:rPr>
                <w:rFonts w:ascii="Asap" w:eastAsia="Times New Roman" w:hAnsi="Asap" w:cs="Cambria"/>
                <w:b/>
                <w:sz w:val="20"/>
                <w:szCs w:val="20"/>
              </w:rPr>
            </w:pPr>
            <w:r>
              <w:rPr>
                <w:rFonts w:ascii="Asap" w:eastAsia="Times New Roman" w:hAnsi="Asap" w:cs="Cambria"/>
                <w:b/>
                <w:sz w:val="20"/>
                <w:szCs w:val="20"/>
              </w:rPr>
              <w:t>Meeting</w:t>
            </w:r>
            <w:r w:rsidR="00B562D0" w:rsidRPr="001B7861">
              <w:rPr>
                <w:rFonts w:ascii="Asap" w:eastAsia="Times New Roman" w:hAnsi="Asap" w:cs="Cambria"/>
                <w:b/>
                <w:sz w:val="20"/>
                <w:szCs w:val="20"/>
              </w:rPr>
              <w:t xml:space="preserve"> adjourn:</w:t>
            </w:r>
            <w:r>
              <w:rPr>
                <w:rFonts w:ascii="Asap" w:eastAsia="Times New Roman" w:hAnsi="Asap" w:cs="Cambria"/>
                <w:b/>
                <w:sz w:val="20"/>
                <w:szCs w:val="20"/>
              </w:rPr>
              <w:t xml:space="preserve"> 10:09am</w:t>
            </w:r>
          </w:p>
          <w:p w:rsidR="00B562D0" w:rsidRPr="007503A1" w:rsidRDefault="00B562D0" w:rsidP="0072106E">
            <w:pPr>
              <w:spacing w:after="0" w:line="240" w:lineRule="auto"/>
              <w:rPr>
                <w:rFonts w:ascii="Asap" w:eastAsia="Times New Roman" w:hAnsi="Asap" w:cs="Cambria"/>
                <w:sz w:val="20"/>
                <w:szCs w:val="20"/>
                <w:highlight w:val="yellow"/>
              </w:rPr>
            </w:pPr>
            <w:r w:rsidRPr="001B7861">
              <w:rPr>
                <w:rFonts w:ascii="Asap" w:eastAsia="Times New Roman" w:hAnsi="Asap" w:cs="Cambria"/>
                <w:b/>
                <w:sz w:val="20"/>
                <w:szCs w:val="20"/>
              </w:rPr>
              <w:t xml:space="preserve">Next Meeting: </w:t>
            </w:r>
            <w:r>
              <w:rPr>
                <w:rFonts w:ascii="Asap" w:eastAsia="Times New Roman" w:hAnsi="Asap" w:cs="Cambria"/>
                <w:b/>
                <w:sz w:val="20"/>
                <w:szCs w:val="20"/>
              </w:rPr>
              <w:t>December 19, 2025</w:t>
            </w:r>
          </w:p>
        </w:tc>
        <w:tc>
          <w:tcPr>
            <w:tcW w:w="676" w:type="pct"/>
            <w:shd w:val="clear" w:color="auto" w:fill="EEECE1"/>
          </w:tcPr>
          <w:p w:rsidR="00B562D0" w:rsidRPr="001B7861" w:rsidRDefault="00B562D0" w:rsidP="00750AEE">
            <w:pPr>
              <w:rPr>
                <w:rFonts w:ascii="Asap" w:hAnsi="Asap"/>
                <w:sz w:val="20"/>
                <w:szCs w:val="20"/>
              </w:rPr>
            </w:pPr>
            <w:r w:rsidRPr="001B7861">
              <w:rPr>
                <w:rFonts w:ascii="Asap" w:eastAsia="Times New Roman" w:hAnsi="Asap" w:cs="Cambria"/>
                <w:sz w:val="20"/>
                <w:szCs w:val="20"/>
              </w:rPr>
              <w:t>EC.2</w:t>
            </w:r>
            <w:r>
              <w:rPr>
                <w:rFonts w:ascii="Asap" w:eastAsia="Times New Roman" w:hAnsi="Asap" w:cs="Cambria"/>
                <w:sz w:val="20"/>
                <w:szCs w:val="20"/>
              </w:rPr>
              <w:t>5.66</w:t>
            </w:r>
          </w:p>
        </w:tc>
      </w:tr>
      <w:tr w:rsidR="00B562D0" w:rsidRPr="001B7861" w:rsidTr="00750AEE">
        <w:trPr>
          <w:trHeight w:val="351"/>
        </w:trPr>
        <w:tc>
          <w:tcPr>
            <w:tcW w:w="4324" w:type="pct"/>
            <w:shd w:val="clear" w:color="auto" w:fill="EEECE1"/>
          </w:tcPr>
          <w:p w:rsidR="00B562D0" w:rsidRPr="001B7861" w:rsidRDefault="00B562D0" w:rsidP="00750AEE">
            <w:pPr>
              <w:spacing w:before="60" w:after="60" w:line="240" w:lineRule="auto"/>
              <w:rPr>
                <w:rFonts w:ascii="Asap" w:eastAsia="Times New Roman" w:hAnsi="Asap" w:cs="Cambria"/>
                <w:b/>
                <w:sz w:val="20"/>
                <w:szCs w:val="20"/>
              </w:rPr>
            </w:pPr>
          </w:p>
        </w:tc>
        <w:tc>
          <w:tcPr>
            <w:tcW w:w="676" w:type="pct"/>
            <w:shd w:val="clear" w:color="auto" w:fill="EEECE1"/>
          </w:tcPr>
          <w:p w:rsidR="00B562D0" w:rsidRPr="001B7861" w:rsidRDefault="00B562D0" w:rsidP="00750AEE">
            <w:pPr>
              <w:rPr>
                <w:rFonts w:ascii="Asap" w:hAnsi="Asap"/>
                <w:sz w:val="20"/>
                <w:szCs w:val="20"/>
              </w:rPr>
            </w:pPr>
          </w:p>
        </w:tc>
      </w:tr>
    </w:tbl>
    <w:p w:rsidR="002E2FE8" w:rsidRPr="001B7861" w:rsidRDefault="002E2FE8" w:rsidP="002E2FE8">
      <w:pPr>
        <w:spacing w:after="0" w:line="240" w:lineRule="auto"/>
        <w:rPr>
          <w:rFonts w:ascii="Asap" w:eastAsia="MS Mincho" w:hAnsi="Asap" w:cs="Times New Roman"/>
          <w:sz w:val="20"/>
          <w:szCs w:val="20"/>
          <w:lang w:val="en-CA"/>
        </w:rPr>
      </w:pPr>
    </w:p>
    <w:p w:rsidR="002E2FE8" w:rsidRPr="001B7861" w:rsidRDefault="002E2FE8" w:rsidP="002E2FE8">
      <w:pPr>
        <w:spacing w:after="0" w:line="240" w:lineRule="auto"/>
        <w:rPr>
          <w:rFonts w:ascii="Asap" w:eastAsia="MS Mincho" w:hAnsi="Asap" w:cs="Times New Roman"/>
          <w:b/>
          <w:sz w:val="20"/>
          <w:szCs w:val="20"/>
          <w:u w:val="single"/>
          <w:lang w:val="en-CA"/>
        </w:rPr>
      </w:pPr>
      <w:r w:rsidRPr="001B7861">
        <w:rPr>
          <w:rFonts w:ascii="Asap" w:eastAsia="MS Mincho" w:hAnsi="Asap" w:cs="Times New Roman"/>
          <w:b/>
          <w:sz w:val="20"/>
          <w:szCs w:val="20"/>
          <w:u w:val="single"/>
          <w:lang w:val="en-CA"/>
        </w:rPr>
        <w:t>Additional Links and Information:</w:t>
      </w:r>
    </w:p>
    <w:p w:rsidR="002E2FE8" w:rsidRPr="001B7861" w:rsidRDefault="002E2FE8" w:rsidP="002E2FE8">
      <w:pPr>
        <w:spacing w:after="0" w:line="240" w:lineRule="auto"/>
        <w:rPr>
          <w:rFonts w:ascii="Asap" w:eastAsia="MS Mincho" w:hAnsi="Asap" w:cs="Times New Roman"/>
          <w:sz w:val="20"/>
          <w:szCs w:val="20"/>
          <w:lang w:val="en-CA"/>
        </w:rPr>
      </w:pPr>
    </w:p>
    <w:p w:rsidR="002E2FE8" w:rsidRPr="001B7861" w:rsidRDefault="008A3CBC" w:rsidP="002E2FE8">
      <w:pPr>
        <w:spacing w:after="0" w:line="240" w:lineRule="auto"/>
        <w:rPr>
          <w:rFonts w:ascii="Asap" w:eastAsia="MS Mincho" w:hAnsi="Asap" w:cs="Times New Roman"/>
          <w:color w:val="0563C1"/>
          <w:sz w:val="20"/>
          <w:szCs w:val="20"/>
          <w:u w:val="single"/>
          <w:lang w:val="en-CA"/>
        </w:rPr>
      </w:pPr>
      <w:hyperlink r:id="rId8" w:history="1">
        <w:r w:rsidR="002E2FE8" w:rsidRPr="001B7861">
          <w:rPr>
            <w:rFonts w:ascii="Asap" w:eastAsia="MS Mincho" w:hAnsi="Asap" w:cs="Times New Roman"/>
            <w:color w:val="0563C1"/>
            <w:sz w:val="20"/>
            <w:szCs w:val="20"/>
            <w:u w:val="single"/>
            <w:lang w:val="en-CA"/>
          </w:rPr>
          <w:t>Education Council Bylaws - 2022</w:t>
        </w:r>
      </w:hyperlink>
    </w:p>
    <w:p w:rsidR="002E2FE8" w:rsidRPr="001B7861" w:rsidRDefault="008A3CBC" w:rsidP="002E2FE8">
      <w:pPr>
        <w:spacing w:after="0" w:line="240" w:lineRule="auto"/>
        <w:rPr>
          <w:rFonts w:ascii="Asap" w:eastAsia="MS Mincho" w:hAnsi="Asap" w:cs="Times New Roman"/>
          <w:sz w:val="20"/>
          <w:szCs w:val="20"/>
          <w:lang w:val="en-CA"/>
        </w:rPr>
      </w:pPr>
      <w:hyperlink r:id="rId9" w:history="1">
        <w:r w:rsidR="002E2FE8" w:rsidRPr="001B7861">
          <w:rPr>
            <w:rFonts w:ascii="Asap" w:eastAsia="MS Mincho" w:hAnsi="Asap" w:cs="Times New Roman"/>
            <w:color w:val="0563C1"/>
            <w:sz w:val="20"/>
            <w:szCs w:val="20"/>
            <w:u w:val="single"/>
            <w:lang w:val="en-CA"/>
          </w:rPr>
          <w:t>College and Institute Act</w:t>
        </w:r>
      </w:hyperlink>
    </w:p>
    <w:p w:rsidR="002E2FE8" w:rsidRPr="001B7861" w:rsidRDefault="008A3CBC" w:rsidP="002E2FE8">
      <w:pPr>
        <w:spacing w:after="0" w:line="240" w:lineRule="auto"/>
        <w:rPr>
          <w:rFonts w:ascii="Asap" w:eastAsia="MS Mincho" w:hAnsi="Asap" w:cs="Times New Roman"/>
          <w:sz w:val="20"/>
          <w:szCs w:val="20"/>
          <w:lang w:val="en-CA"/>
        </w:rPr>
      </w:pPr>
      <w:hyperlink r:id="rId10" w:history="1">
        <w:r w:rsidR="002E2FE8" w:rsidRPr="001B7861">
          <w:rPr>
            <w:rFonts w:ascii="Asap" w:eastAsia="MS Mincho" w:hAnsi="Asap" w:cs="Times New Roman"/>
            <w:color w:val="0563C1"/>
            <w:sz w:val="20"/>
            <w:szCs w:val="20"/>
            <w:u w:val="single"/>
            <w:lang w:val="en-CA"/>
          </w:rPr>
          <w:t>Meeting Schedule</w:t>
        </w:r>
      </w:hyperlink>
    </w:p>
    <w:p w:rsidR="002E2FE8" w:rsidRPr="001B7861" w:rsidRDefault="002E2FE8" w:rsidP="002E2FE8">
      <w:pPr>
        <w:spacing w:after="0" w:line="240" w:lineRule="auto"/>
        <w:rPr>
          <w:rFonts w:ascii="Asap" w:eastAsia="MS Mincho" w:hAnsi="Asap" w:cs="Times New Roman"/>
          <w:sz w:val="20"/>
          <w:szCs w:val="20"/>
          <w:lang w:val="en-CA"/>
        </w:rPr>
      </w:pPr>
      <w:r w:rsidRPr="001B7861">
        <w:rPr>
          <w:rFonts w:ascii="Asap" w:eastAsia="MS Mincho" w:hAnsi="Asap" w:cs="Times New Roman"/>
          <w:sz w:val="20"/>
          <w:szCs w:val="20"/>
          <w:lang w:val="en-CA"/>
        </w:rPr>
        <w:t xml:space="preserve"> </w:t>
      </w:r>
    </w:p>
    <w:p w:rsidR="002E2FE8" w:rsidRPr="001B7861" w:rsidRDefault="002E2FE8" w:rsidP="002E2FE8">
      <w:pPr>
        <w:spacing w:after="0" w:line="240" w:lineRule="auto"/>
        <w:rPr>
          <w:rFonts w:ascii="Asap" w:eastAsia="MS Mincho" w:hAnsi="Asap" w:cs="Times New Roman"/>
          <w:b/>
          <w:sz w:val="20"/>
          <w:szCs w:val="20"/>
          <w:u w:val="single"/>
          <w:lang w:val="en-CA"/>
        </w:rPr>
      </w:pPr>
      <w:r w:rsidRPr="001B7861">
        <w:rPr>
          <w:rFonts w:ascii="Asap" w:eastAsia="MS Mincho" w:hAnsi="Asap" w:cs="Times New Roman"/>
          <w:b/>
          <w:sz w:val="20"/>
          <w:szCs w:val="20"/>
          <w:u w:val="single"/>
          <w:lang w:val="en-CA"/>
        </w:rPr>
        <w:t>Acronyms</w:t>
      </w:r>
    </w:p>
    <w:p w:rsidR="002E2FE8" w:rsidRPr="001B7861" w:rsidRDefault="002E2FE8" w:rsidP="002E2FE8">
      <w:pPr>
        <w:numPr>
          <w:ilvl w:val="0"/>
          <w:numId w:val="1"/>
        </w:numPr>
        <w:spacing w:after="0" w:line="240" w:lineRule="auto"/>
        <w:contextualSpacing/>
        <w:rPr>
          <w:rFonts w:ascii="Asap" w:eastAsia="Times New Roman" w:hAnsi="Asap" w:cs="Times New Roman"/>
          <w:sz w:val="20"/>
          <w:szCs w:val="20"/>
        </w:rPr>
      </w:pPr>
      <w:r w:rsidRPr="001B7861">
        <w:rPr>
          <w:rFonts w:ascii="Asap" w:eastAsia="Times New Roman" w:hAnsi="Asap" w:cs="Times New Roman"/>
          <w:sz w:val="20"/>
          <w:szCs w:val="20"/>
        </w:rPr>
        <w:t>ACC = Articulation and Curriculum Committee</w:t>
      </w:r>
    </w:p>
    <w:p w:rsidR="002E2FE8" w:rsidRPr="001B7861" w:rsidRDefault="002E2FE8" w:rsidP="002E2FE8">
      <w:pPr>
        <w:numPr>
          <w:ilvl w:val="0"/>
          <w:numId w:val="1"/>
        </w:numPr>
        <w:spacing w:after="0" w:line="240" w:lineRule="auto"/>
        <w:contextualSpacing/>
        <w:rPr>
          <w:rFonts w:ascii="Asap" w:eastAsia="Times New Roman" w:hAnsi="Asap" w:cs="Times New Roman"/>
          <w:sz w:val="20"/>
          <w:szCs w:val="20"/>
        </w:rPr>
      </w:pPr>
      <w:r w:rsidRPr="001B7861">
        <w:rPr>
          <w:rFonts w:ascii="Asap" w:eastAsia="Times New Roman" w:hAnsi="Asap" w:cs="Times New Roman"/>
          <w:sz w:val="20"/>
          <w:szCs w:val="20"/>
        </w:rPr>
        <w:t xml:space="preserve">CIM = Curriculum Information Management </w:t>
      </w:r>
    </w:p>
    <w:p w:rsidR="002E2FE8" w:rsidRPr="001B7861" w:rsidRDefault="002E2FE8" w:rsidP="002E2FE8">
      <w:pPr>
        <w:numPr>
          <w:ilvl w:val="0"/>
          <w:numId w:val="1"/>
        </w:numPr>
        <w:spacing w:after="0" w:line="240" w:lineRule="auto"/>
        <w:contextualSpacing/>
        <w:rPr>
          <w:rFonts w:ascii="Asap" w:eastAsia="Times New Roman" w:hAnsi="Asap" w:cs="Times New Roman"/>
          <w:sz w:val="20"/>
          <w:szCs w:val="20"/>
        </w:rPr>
      </w:pPr>
      <w:r w:rsidRPr="001B7861">
        <w:rPr>
          <w:rFonts w:ascii="Asap" w:eastAsia="Times New Roman" w:hAnsi="Asap" w:cs="Times New Roman"/>
          <w:sz w:val="20"/>
          <w:szCs w:val="20"/>
        </w:rPr>
        <w:t>FNC = First Nations Council</w:t>
      </w:r>
    </w:p>
    <w:p w:rsidR="002E2FE8" w:rsidRPr="001B7861" w:rsidRDefault="002E2FE8" w:rsidP="002E2FE8">
      <w:pPr>
        <w:numPr>
          <w:ilvl w:val="0"/>
          <w:numId w:val="1"/>
        </w:numPr>
        <w:spacing w:after="0" w:line="240" w:lineRule="auto"/>
        <w:contextualSpacing/>
        <w:rPr>
          <w:rFonts w:ascii="Asap" w:eastAsia="Times New Roman" w:hAnsi="Asap" w:cs="Times New Roman"/>
          <w:sz w:val="20"/>
          <w:szCs w:val="20"/>
        </w:rPr>
      </w:pPr>
      <w:r w:rsidRPr="001B7861">
        <w:rPr>
          <w:rFonts w:ascii="Asap" w:eastAsia="Times New Roman" w:hAnsi="Asap" w:cs="Times New Roman"/>
          <w:sz w:val="20"/>
          <w:szCs w:val="20"/>
        </w:rPr>
        <w:t>EPC = Education Policy Committee</w:t>
      </w:r>
    </w:p>
    <w:p w:rsidR="002E2FE8" w:rsidRPr="001B7861" w:rsidRDefault="002E2FE8" w:rsidP="002E2FE8">
      <w:pPr>
        <w:numPr>
          <w:ilvl w:val="0"/>
          <w:numId w:val="1"/>
        </w:numPr>
        <w:spacing w:after="0" w:line="240" w:lineRule="auto"/>
        <w:contextualSpacing/>
        <w:rPr>
          <w:rFonts w:ascii="Asap" w:eastAsia="Times New Roman" w:hAnsi="Asap" w:cs="Times New Roman"/>
          <w:sz w:val="20"/>
          <w:szCs w:val="20"/>
        </w:rPr>
      </w:pPr>
      <w:r w:rsidRPr="001B7861">
        <w:rPr>
          <w:rFonts w:ascii="Asap" w:eastAsia="Times New Roman" w:hAnsi="Asap" w:cs="Times New Roman"/>
          <w:sz w:val="20"/>
          <w:szCs w:val="20"/>
        </w:rPr>
        <w:t>TOR = Terms of Reference</w:t>
      </w:r>
    </w:p>
    <w:p w:rsidR="002E2FE8" w:rsidRPr="001B7861" w:rsidRDefault="002E2FE8" w:rsidP="002E2FE8">
      <w:pPr>
        <w:rPr>
          <w:rFonts w:ascii="Asap" w:hAnsi="Asap"/>
          <w:sz w:val="20"/>
          <w:szCs w:val="20"/>
        </w:rPr>
      </w:pPr>
    </w:p>
    <w:p w:rsidR="002E2FE8" w:rsidRPr="001B7861" w:rsidRDefault="002E2FE8" w:rsidP="002E2FE8">
      <w:pPr>
        <w:rPr>
          <w:rFonts w:ascii="Asap" w:hAnsi="Asap"/>
          <w:sz w:val="20"/>
          <w:szCs w:val="20"/>
        </w:rPr>
      </w:pPr>
    </w:p>
    <w:p w:rsidR="002E2FE8" w:rsidRDefault="002E2FE8" w:rsidP="002E2FE8"/>
    <w:p w:rsidR="002E2FE8" w:rsidRDefault="002E2FE8" w:rsidP="002E2FE8"/>
    <w:p w:rsidR="005F5D39" w:rsidRDefault="005F5D39"/>
    <w:sectPr w:rsidR="005F5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ap">
    <w:panose1 w:val="00000000000000000000"/>
    <w:charset w:val="00"/>
    <w:family w:val="auto"/>
    <w:pitch w:val="variable"/>
    <w:sig w:usb0="A00000FF" w:usb1="5000207B"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D11C3"/>
    <w:multiLevelType w:val="hybridMultilevel"/>
    <w:tmpl w:val="282A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D4A12"/>
    <w:multiLevelType w:val="hybridMultilevel"/>
    <w:tmpl w:val="C5EEC5F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9B26C2"/>
    <w:multiLevelType w:val="hybridMultilevel"/>
    <w:tmpl w:val="0CBC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853BB"/>
    <w:multiLevelType w:val="hybridMultilevel"/>
    <w:tmpl w:val="31CA92C2"/>
    <w:lvl w:ilvl="0" w:tplc="5E10F0DE">
      <w:numFmt w:val="bullet"/>
      <w:lvlText w:val="-"/>
      <w:lvlJc w:val="left"/>
      <w:pPr>
        <w:ind w:left="720" w:hanging="360"/>
      </w:pPr>
      <w:rPr>
        <w:rFonts w:ascii="Asap" w:eastAsia="Times New Roman" w:hAnsi="Asap"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79525A"/>
    <w:multiLevelType w:val="hybridMultilevel"/>
    <w:tmpl w:val="38A0AC52"/>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2FE501E"/>
    <w:multiLevelType w:val="hybridMultilevel"/>
    <w:tmpl w:val="854632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8C706B"/>
    <w:multiLevelType w:val="hybridMultilevel"/>
    <w:tmpl w:val="FCF25236"/>
    <w:lvl w:ilvl="0" w:tplc="1B280F1C">
      <w:start w:val="10"/>
      <w:numFmt w:val="bullet"/>
      <w:lvlText w:val=""/>
      <w:lvlJc w:val="left"/>
      <w:pPr>
        <w:ind w:left="720" w:hanging="360"/>
      </w:pPr>
      <w:rPr>
        <w:rFonts w:ascii="Wingdings" w:eastAsia="Times New Roman" w:hAnsi="Wingdings"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B2873"/>
    <w:multiLevelType w:val="hybridMultilevel"/>
    <w:tmpl w:val="F47830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0FA1B84"/>
    <w:multiLevelType w:val="multilevel"/>
    <w:tmpl w:val="8760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731210"/>
    <w:multiLevelType w:val="hybridMultilevel"/>
    <w:tmpl w:val="426A54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E2132E4"/>
    <w:multiLevelType w:val="hybridMultilevel"/>
    <w:tmpl w:val="439870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B4B433F"/>
    <w:multiLevelType w:val="hybridMultilevel"/>
    <w:tmpl w:val="2BB29C66"/>
    <w:lvl w:ilvl="0" w:tplc="DD06EF6E">
      <w:start w:val="1"/>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0E0534"/>
    <w:multiLevelType w:val="hybridMultilevel"/>
    <w:tmpl w:val="76809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6"/>
  </w:num>
  <w:num w:numId="4">
    <w:abstractNumId w:val="12"/>
  </w:num>
  <w:num w:numId="5">
    <w:abstractNumId w:val="0"/>
  </w:num>
  <w:num w:numId="6">
    <w:abstractNumId w:val="7"/>
  </w:num>
  <w:num w:numId="7">
    <w:abstractNumId w:val="2"/>
  </w:num>
  <w:num w:numId="8">
    <w:abstractNumId w:val="3"/>
  </w:num>
  <w:num w:numId="9">
    <w:abstractNumId w:val="10"/>
  </w:num>
  <w:num w:numId="10">
    <w:abstractNumId w:val="9"/>
  </w:num>
  <w:num w:numId="11">
    <w:abstractNumId w:val="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E8"/>
    <w:rsid w:val="0004104A"/>
    <w:rsid w:val="00053E93"/>
    <w:rsid w:val="001C33C8"/>
    <w:rsid w:val="002B7DA9"/>
    <w:rsid w:val="002E2FE8"/>
    <w:rsid w:val="005F5D39"/>
    <w:rsid w:val="00607ABD"/>
    <w:rsid w:val="006D7F99"/>
    <w:rsid w:val="0072106E"/>
    <w:rsid w:val="0073454B"/>
    <w:rsid w:val="007753B2"/>
    <w:rsid w:val="007E7433"/>
    <w:rsid w:val="008A3CBC"/>
    <w:rsid w:val="00B562D0"/>
    <w:rsid w:val="00B92084"/>
    <w:rsid w:val="00FC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E29A"/>
  <w15:chartTrackingRefBased/>
  <w15:docId w15:val="{3B999CFE-4081-4C19-AEEC-BEE097B8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E2FE8"/>
    <w:pPr>
      <w:ind w:left="720"/>
      <w:contextualSpacing/>
    </w:pPr>
  </w:style>
  <w:style w:type="table" w:styleId="TableGrid">
    <w:name w:val="Table Grid"/>
    <w:basedOn w:val="TableNormal"/>
    <w:uiPriority w:val="39"/>
    <w:rsid w:val="002E2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3C8"/>
    <w:rPr>
      <w:sz w:val="16"/>
      <w:szCs w:val="16"/>
    </w:rPr>
  </w:style>
  <w:style w:type="paragraph" w:styleId="CommentText">
    <w:name w:val="annotation text"/>
    <w:basedOn w:val="Normal"/>
    <w:link w:val="CommentTextChar"/>
    <w:uiPriority w:val="99"/>
    <w:semiHidden/>
    <w:unhideWhenUsed/>
    <w:rsid w:val="001C33C8"/>
    <w:pPr>
      <w:spacing w:line="240" w:lineRule="auto"/>
    </w:pPr>
    <w:rPr>
      <w:sz w:val="20"/>
      <w:szCs w:val="20"/>
    </w:rPr>
  </w:style>
  <w:style w:type="character" w:customStyle="1" w:styleId="CommentTextChar">
    <w:name w:val="Comment Text Char"/>
    <w:basedOn w:val="DefaultParagraphFont"/>
    <w:link w:val="CommentText"/>
    <w:uiPriority w:val="99"/>
    <w:semiHidden/>
    <w:rsid w:val="001C33C8"/>
    <w:rPr>
      <w:sz w:val="20"/>
      <w:szCs w:val="20"/>
    </w:rPr>
  </w:style>
  <w:style w:type="paragraph" w:styleId="BalloonText">
    <w:name w:val="Balloon Text"/>
    <w:basedOn w:val="Normal"/>
    <w:link w:val="BalloonTextChar"/>
    <w:uiPriority w:val="99"/>
    <w:semiHidden/>
    <w:unhideWhenUsed/>
    <w:rsid w:val="001C33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3C8"/>
    <w:rPr>
      <w:rFonts w:ascii="Segoe UI" w:hAnsi="Segoe UI" w:cs="Segoe UI"/>
      <w:sz w:val="18"/>
      <w:szCs w:val="18"/>
    </w:rPr>
  </w:style>
  <w:style w:type="character" w:customStyle="1" w:styleId="ui-provider">
    <w:name w:val="ui-provider"/>
    <w:basedOn w:val="DefaultParagraphFont"/>
    <w:rsid w:val="00607ABD"/>
  </w:style>
  <w:style w:type="paragraph" w:styleId="NormalWeb">
    <w:name w:val="Normal (Web)"/>
    <w:basedOn w:val="Normal"/>
    <w:uiPriority w:val="99"/>
    <w:semiHidden/>
    <w:unhideWhenUsed/>
    <w:rsid w:val="007753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53B2"/>
    <w:rPr>
      <w:b/>
      <w:bCs/>
    </w:rPr>
  </w:style>
  <w:style w:type="character" w:styleId="Hyperlink">
    <w:name w:val="Hyperlink"/>
    <w:basedOn w:val="DefaultParagraphFont"/>
    <w:uiPriority w:val="99"/>
    <w:unhideWhenUsed/>
    <w:rsid w:val="007753B2"/>
    <w:rPr>
      <w:color w:val="0000FF"/>
      <w:u w:val="single"/>
    </w:rPr>
  </w:style>
  <w:style w:type="character" w:styleId="UnresolvedMention">
    <w:name w:val="Unresolved Mention"/>
    <w:basedOn w:val="DefaultParagraphFont"/>
    <w:uiPriority w:val="99"/>
    <w:semiHidden/>
    <w:unhideWhenUsed/>
    <w:rsid w:val="00053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42915">
      <w:bodyDiv w:val="1"/>
      <w:marLeft w:val="0"/>
      <w:marRight w:val="0"/>
      <w:marTop w:val="0"/>
      <w:marBottom w:val="0"/>
      <w:divBdr>
        <w:top w:val="none" w:sz="0" w:space="0" w:color="auto"/>
        <w:left w:val="none" w:sz="0" w:space="0" w:color="auto"/>
        <w:bottom w:val="none" w:sz="0" w:space="0" w:color="auto"/>
        <w:right w:val="none" w:sz="0" w:space="0" w:color="auto"/>
      </w:divBdr>
    </w:div>
    <w:div w:id="116027335">
      <w:bodyDiv w:val="1"/>
      <w:marLeft w:val="0"/>
      <w:marRight w:val="0"/>
      <w:marTop w:val="0"/>
      <w:marBottom w:val="0"/>
      <w:divBdr>
        <w:top w:val="none" w:sz="0" w:space="0" w:color="auto"/>
        <w:left w:val="none" w:sz="0" w:space="0" w:color="auto"/>
        <w:bottom w:val="none" w:sz="0" w:space="0" w:color="auto"/>
        <w:right w:val="none" w:sz="0" w:space="0" w:color="auto"/>
      </w:divBdr>
    </w:div>
    <w:div w:id="151675551">
      <w:bodyDiv w:val="1"/>
      <w:marLeft w:val="0"/>
      <w:marRight w:val="0"/>
      <w:marTop w:val="0"/>
      <w:marBottom w:val="0"/>
      <w:divBdr>
        <w:top w:val="none" w:sz="0" w:space="0" w:color="auto"/>
        <w:left w:val="none" w:sz="0" w:space="0" w:color="auto"/>
        <w:bottom w:val="none" w:sz="0" w:space="0" w:color="auto"/>
        <w:right w:val="none" w:sz="0" w:space="0" w:color="auto"/>
      </w:divBdr>
    </w:div>
    <w:div w:id="400371093">
      <w:bodyDiv w:val="1"/>
      <w:marLeft w:val="0"/>
      <w:marRight w:val="0"/>
      <w:marTop w:val="0"/>
      <w:marBottom w:val="0"/>
      <w:divBdr>
        <w:top w:val="none" w:sz="0" w:space="0" w:color="auto"/>
        <w:left w:val="none" w:sz="0" w:space="0" w:color="auto"/>
        <w:bottom w:val="none" w:sz="0" w:space="0" w:color="auto"/>
        <w:right w:val="none" w:sz="0" w:space="0" w:color="auto"/>
      </w:divBdr>
    </w:div>
    <w:div w:id="488710810">
      <w:bodyDiv w:val="1"/>
      <w:marLeft w:val="0"/>
      <w:marRight w:val="0"/>
      <w:marTop w:val="0"/>
      <w:marBottom w:val="0"/>
      <w:divBdr>
        <w:top w:val="none" w:sz="0" w:space="0" w:color="auto"/>
        <w:left w:val="none" w:sz="0" w:space="0" w:color="auto"/>
        <w:bottom w:val="none" w:sz="0" w:space="0" w:color="auto"/>
        <w:right w:val="none" w:sz="0" w:space="0" w:color="auto"/>
      </w:divBdr>
    </w:div>
    <w:div w:id="671300278">
      <w:bodyDiv w:val="1"/>
      <w:marLeft w:val="0"/>
      <w:marRight w:val="0"/>
      <w:marTop w:val="0"/>
      <w:marBottom w:val="0"/>
      <w:divBdr>
        <w:top w:val="none" w:sz="0" w:space="0" w:color="auto"/>
        <w:left w:val="none" w:sz="0" w:space="0" w:color="auto"/>
        <w:bottom w:val="none" w:sz="0" w:space="0" w:color="auto"/>
        <w:right w:val="none" w:sz="0" w:space="0" w:color="auto"/>
      </w:divBdr>
    </w:div>
    <w:div w:id="986593784">
      <w:bodyDiv w:val="1"/>
      <w:marLeft w:val="0"/>
      <w:marRight w:val="0"/>
      <w:marTop w:val="0"/>
      <w:marBottom w:val="0"/>
      <w:divBdr>
        <w:top w:val="none" w:sz="0" w:space="0" w:color="auto"/>
        <w:left w:val="none" w:sz="0" w:space="0" w:color="auto"/>
        <w:bottom w:val="none" w:sz="0" w:space="0" w:color="auto"/>
        <w:right w:val="none" w:sz="0" w:space="0" w:color="auto"/>
      </w:divBdr>
    </w:div>
    <w:div w:id="1105609855">
      <w:bodyDiv w:val="1"/>
      <w:marLeft w:val="0"/>
      <w:marRight w:val="0"/>
      <w:marTop w:val="0"/>
      <w:marBottom w:val="0"/>
      <w:divBdr>
        <w:top w:val="none" w:sz="0" w:space="0" w:color="auto"/>
        <w:left w:val="none" w:sz="0" w:space="0" w:color="auto"/>
        <w:bottom w:val="none" w:sz="0" w:space="0" w:color="auto"/>
        <w:right w:val="none" w:sz="0" w:space="0" w:color="auto"/>
      </w:divBdr>
    </w:div>
    <w:div w:id="1295479567">
      <w:bodyDiv w:val="1"/>
      <w:marLeft w:val="0"/>
      <w:marRight w:val="0"/>
      <w:marTop w:val="0"/>
      <w:marBottom w:val="0"/>
      <w:divBdr>
        <w:top w:val="none" w:sz="0" w:space="0" w:color="auto"/>
        <w:left w:val="none" w:sz="0" w:space="0" w:color="auto"/>
        <w:bottom w:val="none" w:sz="0" w:space="0" w:color="auto"/>
        <w:right w:val="none" w:sz="0" w:space="0" w:color="auto"/>
      </w:divBdr>
    </w:div>
    <w:div w:id="213248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astmountaincollege.ca/docs/default-source/edco/edco_bylaws.pdf" TargetMode="External"/><Relationship Id="rId3" Type="http://schemas.openxmlformats.org/officeDocument/2006/relationships/settings" Target="settings.xml"/><Relationship Id="rId7" Type="http://schemas.openxmlformats.org/officeDocument/2006/relationships/hyperlink" Target="https://www2.gov.bc.ca/gov/content/home/accessible-government/toolk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gov.bc.ca/assets/gov/education/post-secondary-education/institution-resources-administration/digital-learning-strategy/bc_post-secondary_ethical_educational_technology_toolkit.pdf" TargetMode="External"/><Relationship Id="rId11" Type="http://schemas.openxmlformats.org/officeDocument/2006/relationships/fontTable" Target="fontTable.xml"/><Relationship Id="rId5" Type="http://schemas.openxmlformats.org/officeDocument/2006/relationships/hyperlink" Target="https://coastmountaincollege.ca/docs/default-source/policies/education-policies-and-procedures/education-council/edu-008-program-and-course-development-policy.pdf" TargetMode="External"/><Relationship Id="rId10" Type="http://schemas.openxmlformats.org/officeDocument/2006/relationships/hyperlink" Target="https://www.coastmountaincollege.ca/about-cmtn/education-council/schedule" TargetMode="External"/><Relationship Id="rId4" Type="http://schemas.openxmlformats.org/officeDocument/2006/relationships/webSettings" Target="webSettings.xml"/><Relationship Id="rId9" Type="http://schemas.openxmlformats.org/officeDocument/2006/relationships/hyperlink" Target="https://www.bclaws.gov.bc.ca/civix/document/id/complete/statreg/00_96052_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5</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Grielens</dc:creator>
  <cp:keywords/>
  <dc:description/>
  <cp:lastModifiedBy>Sarah Grielens</cp:lastModifiedBy>
  <cp:revision>2</cp:revision>
  <dcterms:created xsi:type="dcterms:W3CDTF">2025-11-18T21:09:00Z</dcterms:created>
  <dcterms:modified xsi:type="dcterms:W3CDTF">2025-11-28T20:33:00Z</dcterms:modified>
</cp:coreProperties>
</file>